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A36F" w14:textId="77777777" w:rsidR="001674E6" w:rsidRPr="003C542E" w:rsidRDefault="000B62FD" w:rsidP="00EA2243">
      <w:pPr>
        <w:tabs>
          <w:tab w:val="left" w:pos="-720"/>
        </w:tabs>
        <w:suppressAutoHyphens/>
        <w:jc w:val="center"/>
        <w:rPr>
          <w:rFonts w:ascii="Arial" w:hAnsi="Arial" w:cs="Arial"/>
          <w:b/>
          <w:sz w:val="24"/>
          <w:szCs w:val="24"/>
        </w:rPr>
      </w:pPr>
      <w:r>
        <w:rPr>
          <w:rFonts w:ascii="Arial" w:hAnsi="Arial" w:cs="Arial"/>
          <w:b/>
          <w:sz w:val="24"/>
          <w:szCs w:val="24"/>
        </w:rPr>
        <w:t xml:space="preserve"> </w:t>
      </w:r>
    </w:p>
    <w:p w14:paraId="735DBC5A" w14:textId="3052857C" w:rsidR="00650C9C" w:rsidRPr="00F44F89" w:rsidRDefault="00466655" w:rsidP="00796A05">
      <w:pPr>
        <w:tabs>
          <w:tab w:val="left" w:pos="-720"/>
        </w:tabs>
        <w:suppressAutoHyphens/>
        <w:jc w:val="center"/>
        <w:rPr>
          <w:rFonts w:ascii="Arial" w:hAnsi="Arial" w:cs="Arial"/>
          <w:b/>
          <w:sz w:val="32"/>
          <w:szCs w:val="32"/>
        </w:rPr>
      </w:pPr>
      <w:r w:rsidRPr="00F44F89">
        <w:rPr>
          <w:rFonts w:ascii="Arial" w:hAnsi="Arial" w:cs="Arial"/>
          <w:b/>
          <w:sz w:val="32"/>
          <w:szCs w:val="32"/>
        </w:rPr>
        <w:t xml:space="preserve">Curso de regulación energética: “Mecanismos </w:t>
      </w:r>
      <w:r w:rsidR="00E30519" w:rsidRPr="00F44F89">
        <w:rPr>
          <w:rFonts w:ascii="Arial" w:hAnsi="Arial" w:cs="Arial"/>
          <w:b/>
          <w:sz w:val="32"/>
          <w:szCs w:val="32"/>
        </w:rPr>
        <w:t xml:space="preserve">regulatorios </w:t>
      </w:r>
      <w:r w:rsidRPr="00F44F89">
        <w:rPr>
          <w:rFonts w:ascii="Arial" w:hAnsi="Arial" w:cs="Arial"/>
          <w:b/>
          <w:sz w:val="32"/>
          <w:szCs w:val="32"/>
        </w:rPr>
        <w:t>de promoción de la</w:t>
      </w:r>
      <w:r w:rsidR="00E30519" w:rsidRPr="00F44F89">
        <w:rPr>
          <w:rFonts w:ascii="Arial" w:hAnsi="Arial" w:cs="Arial"/>
          <w:b/>
          <w:sz w:val="32"/>
          <w:szCs w:val="32"/>
        </w:rPr>
        <w:t xml:space="preserve"> eficiencia energética</w:t>
      </w:r>
      <w:r w:rsidRPr="00F44F89">
        <w:rPr>
          <w:rFonts w:ascii="Arial" w:hAnsi="Arial" w:cs="Arial"/>
          <w:b/>
          <w:sz w:val="32"/>
          <w:szCs w:val="32"/>
        </w:rPr>
        <w:t>”. Ed 1</w:t>
      </w:r>
      <w:r w:rsidR="00E30519" w:rsidRPr="00F44F89">
        <w:rPr>
          <w:rFonts w:ascii="Arial" w:hAnsi="Arial" w:cs="Arial"/>
          <w:b/>
          <w:sz w:val="32"/>
          <w:szCs w:val="32"/>
        </w:rPr>
        <w:t>7</w:t>
      </w:r>
      <w:r w:rsidRPr="00F44F89">
        <w:rPr>
          <w:rFonts w:ascii="Arial" w:hAnsi="Arial" w:cs="Arial"/>
          <w:b/>
          <w:sz w:val="32"/>
          <w:szCs w:val="32"/>
        </w:rPr>
        <w:t>ª</w:t>
      </w:r>
    </w:p>
    <w:p w14:paraId="6E0FCD64" w14:textId="77777777" w:rsidR="00CA16FA" w:rsidRPr="00F44F89" w:rsidRDefault="00CA16FA" w:rsidP="00EA2243">
      <w:pPr>
        <w:tabs>
          <w:tab w:val="left" w:pos="-720"/>
        </w:tabs>
        <w:suppressAutoHyphens/>
        <w:rPr>
          <w:rFonts w:ascii="Arial" w:hAnsi="Arial" w:cs="Arial"/>
          <w:b/>
          <w:sz w:val="24"/>
          <w:szCs w:val="24"/>
        </w:rPr>
      </w:pPr>
    </w:p>
    <w:p w14:paraId="1BE03F5B" w14:textId="43B167E0" w:rsidR="00E401B9" w:rsidRPr="00F44F89" w:rsidRDefault="00FE4118" w:rsidP="00E401B9">
      <w:pPr>
        <w:tabs>
          <w:tab w:val="left" w:pos="520"/>
          <w:tab w:val="left" w:pos="10000"/>
        </w:tabs>
        <w:jc w:val="center"/>
        <w:rPr>
          <w:rFonts w:ascii="Century Gothic" w:hAnsi="Century Gothic" w:cs="Tahoma"/>
          <w:color w:val="000000"/>
        </w:rPr>
      </w:pPr>
      <w:r w:rsidRPr="00F44F89">
        <w:rPr>
          <w:rFonts w:ascii="Century Gothic" w:hAnsi="Century Gothic" w:cs="Tahoma"/>
          <w:color w:val="000000"/>
        </w:rPr>
        <w:t xml:space="preserve">Del </w:t>
      </w:r>
      <w:r w:rsidR="00E30519" w:rsidRPr="00F44F89">
        <w:rPr>
          <w:rFonts w:ascii="Century Gothic" w:hAnsi="Century Gothic" w:cs="Tahoma"/>
          <w:color w:val="000000"/>
        </w:rPr>
        <w:t xml:space="preserve">30 de septiembre </w:t>
      </w:r>
      <w:r w:rsidR="00E401B9" w:rsidRPr="00F44F89">
        <w:rPr>
          <w:rFonts w:ascii="Century Gothic" w:hAnsi="Century Gothic" w:cs="Tahoma"/>
          <w:color w:val="000000"/>
        </w:rPr>
        <w:t xml:space="preserve">al </w:t>
      </w:r>
      <w:r w:rsidR="00E30519" w:rsidRPr="00F44F89">
        <w:rPr>
          <w:rFonts w:ascii="Century Gothic" w:hAnsi="Century Gothic" w:cs="Tahoma"/>
          <w:color w:val="000000"/>
        </w:rPr>
        <w:t>4</w:t>
      </w:r>
      <w:r w:rsidR="00E401B9" w:rsidRPr="00F44F89">
        <w:rPr>
          <w:rFonts w:ascii="Century Gothic" w:hAnsi="Century Gothic" w:cs="Tahoma"/>
          <w:color w:val="000000"/>
        </w:rPr>
        <w:t xml:space="preserve"> de octubre de 201</w:t>
      </w:r>
      <w:r w:rsidR="00E30519" w:rsidRPr="00F44F89">
        <w:rPr>
          <w:rFonts w:ascii="Century Gothic" w:hAnsi="Century Gothic" w:cs="Tahoma"/>
          <w:color w:val="000000"/>
        </w:rPr>
        <w:t>9</w:t>
      </w:r>
      <w:r w:rsidR="00E401B9" w:rsidRPr="00F44F89">
        <w:rPr>
          <w:rFonts w:ascii="Century Gothic" w:hAnsi="Century Gothic" w:cs="Tahoma"/>
          <w:color w:val="000000"/>
        </w:rPr>
        <w:t xml:space="preserve"> </w:t>
      </w:r>
    </w:p>
    <w:p w14:paraId="6B05E3F5" w14:textId="75B09F27" w:rsidR="00A66653" w:rsidRPr="00F44F89" w:rsidRDefault="00E401B9" w:rsidP="00E30519">
      <w:pPr>
        <w:tabs>
          <w:tab w:val="left" w:pos="520"/>
          <w:tab w:val="left" w:pos="10000"/>
        </w:tabs>
        <w:jc w:val="center"/>
        <w:rPr>
          <w:rFonts w:ascii="Century Gothic" w:hAnsi="Century Gothic" w:cs="Tahoma"/>
          <w:color w:val="000000"/>
        </w:rPr>
      </w:pPr>
      <w:r w:rsidRPr="00F44F89">
        <w:rPr>
          <w:rFonts w:ascii="Century Gothic" w:hAnsi="Century Gothic" w:cs="Tahoma"/>
          <w:color w:val="000000"/>
        </w:rPr>
        <w:t xml:space="preserve">Centro de Formación de la Agencia Española de Cooperación Internacional para el Desarrollo (AECID) en </w:t>
      </w:r>
      <w:r w:rsidR="00E30519" w:rsidRPr="00F44F89">
        <w:rPr>
          <w:rFonts w:ascii="Century Gothic" w:hAnsi="Century Gothic" w:cs="Tahoma"/>
          <w:color w:val="000000"/>
        </w:rPr>
        <w:t>Santa Cruz de la Sierra. Bolivia</w:t>
      </w:r>
    </w:p>
    <w:p w14:paraId="13D688CB" w14:textId="2F22B994" w:rsidR="00DE4767" w:rsidRPr="00F44F89" w:rsidRDefault="00ED6725" w:rsidP="00E30519">
      <w:pPr>
        <w:tabs>
          <w:tab w:val="left" w:pos="520"/>
          <w:tab w:val="left" w:pos="10000"/>
        </w:tabs>
        <w:jc w:val="center"/>
        <w:rPr>
          <w:rFonts w:ascii="Arial" w:hAnsi="Arial" w:cs="Arial"/>
          <w:sz w:val="24"/>
          <w:szCs w:val="24"/>
        </w:rPr>
      </w:pPr>
      <w:r w:rsidRPr="00F44F89">
        <w:rPr>
          <w:rFonts w:ascii="Century Gothic" w:hAnsi="Century Gothic" w:cs="Tahoma"/>
          <w:color w:val="000000"/>
        </w:rPr>
        <w:t xml:space="preserve">Versión </w:t>
      </w:r>
      <w:r w:rsidR="00C82478" w:rsidRPr="00F44F89">
        <w:rPr>
          <w:rFonts w:ascii="Century Gothic" w:hAnsi="Century Gothic" w:cs="Tahoma"/>
          <w:color w:val="000000"/>
        </w:rPr>
        <w:t>30</w:t>
      </w:r>
      <w:r w:rsidR="00D535C4" w:rsidRPr="00F44F89">
        <w:rPr>
          <w:rFonts w:ascii="Century Gothic" w:hAnsi="Century Gothic" w:cs="Tahoma"/>
          <w:color w:val="000000"/>
        </w:rPr>
        <w:t>.8</w:t>
      </w:r>
      <w:r w:rsidR="00DE4767" w:rsidRPr="00F44F89">
        <w:rPr>
          <w:rFonts w:ascii="Century Gothic" w:hAnsi="Century Gothic" w:cs="Tahoma"/>
          <w:color w:val="000000"/>
        </w:rPr>
        <w:t>.19</w:t>
      </w:r>
    </w:p>
    <w:p w14:paraId="0E8744E2" w14:textId="77777777" w:rsidR="008745E2" w:rsidRPr="00F44F89" w:rsidRDefault="008745E2" w:rsidP="00782273">
      <w:pPr>
        <w:autoSpaceDE w:val="0"/>
        <w:autoSpaceDN w:val="0"/>
        <w:adjustRightInd w:val="0"/>
        <w:jc w:val="both"/>
        <w:rPr>
          <w:rFonts w:ascii="Arial" w:hAnsi="Arial" w:cs="Arial"/>
          <w:b/>
          <w:sz w:val="24"/>
          <w:szCs w:val="24"/>
        </w:rPr>
      </w:pPr>
    </w:p>
    <w:p w14:paraId="5C0722D1" w14:textId="3F788B5D" w:rsidR="009A33D6" w:rsidRPr="00F44F89" w:rsidRDefault="00E401B9" w:rsidP="00782273">
      <w:pPr>
        <w:autoSpaceDE w:val="0"/>
        <w:autoSpaceDN w:val="0"/>
        <w:adjustRightInd w:val="0"/>
        <w:jc w:val="both"/>
        <w:rPr>
          <w:rFonts w:ascii="Arial" w:hAnsi="Arial" w:cs="Arial"/>
          <w:b/>
          <w:sz w:val="24"/>
          <w:szCs w:val="24"/>
        </w:rPr>
      </w:pPr>
      <w:r w:rsidRPr="00F44F89">
        <w:rPr>
          <w:rFonts w:ascii="Arial" w:hAnsi="Arial" w:cs="Arial"/>
          <w:b/>
          <w:sz w:val="24"/>
          <w:szCs w:val="24"/>
        </w:rPr>
        <w:t>Introducción</w:t>
      </w:r>
    </w:p>
    <w:p w14:paraId="0BDC0718" w14:textId="77777777" w:rsidR="00E401B9" w:rsidRPr="00F44F89" w:rsidRDefault="00E401B9" w:rsidP="00782273">
      <w:pPr>
        <w:autoSpaceDE w:val="0"/>
        <w:autoSpaceDN w:val="0"/>
        <w:adjustRightInd w:val="0"/>
        <w:jc w:val="both"/>
        <w:rPr>
          <w:rFonts w:ascii="Arial" w:hAnsi="Arial" w:cs="Arial"/>
          <w:sz w:val="24"/>
          <w:szCs w:val="24"/>
        </w:rPr>
      </w:pPr>
    </w:p>
    <w:p w14:paraId="18CF8CA9" w14:textId="29BC52F9" w:rsidR="009A33D6" w:rsidRPr="00F44F89" w:rsidRDefault="009A33D6" w:rsidP="00782273">
      <w:pPr>
        <w:shd w:val="clear" w:color="auto" w:fill="FFFFFF"/>
        <w:jc w:val="both"/>
        <w:rPr>
          <w:rFonts w:ascii="Arial" w:hAnsi="Arial" w:cs="Arial"/>
          <w:sz w:val="24"/>
          <w:szCs w:val="24"/>
        </w:rPr>
      </w:pPr>
      <w:r w:rsidRPr="00F44F89">
        <w:rPr>
          <w:rFonts w:ascii="Arial" w:hAnsi="Arial" w:cs="Arial"/>
          <w:sz w:val="24"/>
          <w:szCs w:val="24"/>
        </w:rPr>
        <w:t>Este curso es</w:t>
      </w:r>
      <w:r w:rsidR="00995008" w:rsidRPr="00F44F89">
        <w:rPr>
          <w:rFonts w:ascii="Arial" w:hAnsi="Arial" w:cs="Arial"/>
          <w:sz w:val="24"/>
          <w:szCs w:val="24"/>
        </w:rPr>
        <w:t>tá</w:t>
      </w:r>
      <w:r w:rsidRPr="00F44F89">
        <w:rPr>
          <w:rFonts w:ascii="Arial" w:hAnsi="Arial" w:cs="Arial"/>
          <w:sz w:val="24"/>
          <w:szCs w:val="24"/>
        </w:rPr>
        <w:t xml:space="preserve"> </w:t>
      </w:r>
      <w:r w:rsidR="00995008" w:rsidRPr="00F44F89">
        <w:rPr>
          <w:rFonts w:ascii="Arial" w:hAnsi="Arial" w:cs="Arial"/>
          <w:sz w:val="24"/>
          <w:szCs w:val="24"/>
        </w:rPr>
        <w:t>impulsado</w:t>
      </w:r>
      <w:r w:rsidRPr="00F44F89">
        <w:rPr>
          <w:rFonts w:ascii="Arial" w:hAnsi="Arial" w:cs="Arial"/>
          <w:sz w:val="24"/>
          <w:szCs w:val="24"/>
        </w:rPr>
        <w:t xml:space="preserve"> por </w:t>
      </w:r>
      <w:r w:rsidR="00A95712" w:rsidRPr="00F44F89">
        <w:rPr>
          <w:rFonts w:ascii="Arial" w:hAnsi="Arial" w:cs="Arial"/>
          <w:sz w:val="24"/>
          <w:szCs w:val="24"/>
        </w:rPr>
        <w:t xml:space="preserve">Comisión Nacional de los Mercados y la Competencia (CNMC), en nombre de </w:t>
      </w:r>
      <w:r w:rsidRPr="00F44F89">
        <w:rPr>
          <w:rFonts w:ascii="Arial" w:hAnsi="Arial" w:cs="Arial"/>
          <w:sz w:val="24"/>
          <w:szCs w:val="24"/>
        </w:rPr>
        <w:t xml:space="preserve">la Asociación Iberoamericana de Entidades Reguladoras de la Energía (ARIAE), </w:t>
      </w:r>
      <w:r w:rsidR="00995008" w:rsidRPr="00F44F89">
        <w:rPr>
          <w:rFonts w:ascii="Arial" w:hAnsi="Arial" w:cs="Arial"/>
          <w:sz w:val="24"/>
          <w:szCs w:val="24"/>
        </w:rPr>
        <w:t>asociación</w:t>
      </w:r>
      <w:r w:rsidRPr="00F44F89">
        <w:rPr>
          <w:rFonts w:ascii="Arial" w:hAnsi="Arial" w:cs="Arial"/>
          <w:sz w:val="24"/>
          <w:szCs w:val="24"/>
        </w:rPr>
        <w:t xml:space="preserve"> que se concibe a sí misma como un foro de intercambio de experiencias regulatorias entre especialistas y profesionales de 2</w:t>
      </w:r>
      <w:r w:rsidR="00E30519" w:rsidRPr="00F44F89">
        <w:rPr>
          <w:rFonts w:ascii="Arial" w:hAnsi="Arial" w:cs="Arial"/>
          <w:sz w:val="24"/>
          <w:szCs w:val="24"/>
        </w:rPr>
        <w:t>6</w:t>
      </w:r>
      <w:r w:rsidRPr="00F44F89">
        <w:rPr>
          <w:rFonts w:ascii="Arial" w:hAnsi="Arial" w:cs="Arial"/>
          <w:sz w:val="24"/>
          <w:szCs w:val="24"/>
        </w:rPr>
        <w:t xml:space="preserve"> autoridades regulatorias energéticas de </w:t>
      </w:r>
      <w:r w:rsidR="00A70162" w:rsidRPr="00F44F89">
        <w:rPr>
          <w:rFonts w:ascii="Arial" w:hAnsi="Arial" w:cs="Arial"/>
          <w:sz w:val="24"/>
          <w:szCs w:val="24"/>
        </w:rPr>
        <w:t>19</w:t>
      </w:r>
      <w:r w:rsidR="00995008" w:rsidRPr="00F44F89">
        <w:rPr>
          <w:rFonts w:ascii="Arial" w:hAnsi="Arial" w:cs="Arial"/>
          <w:sz w:val="24"/>
          <w:szCs w:val="24"/>
        </w:rPr>
        <w:t xml:space="preserve"> </w:t>
      </w:r>
      <w:r w:rsidRPr="00F44F89">
        <w:rPr>
          <w:rFonts w:ascii="Arial" w:hAnsi="Arial" w:cs="Arial"/>
          <w:sz w:val="24"/>
          <w:szCs w:val="24"/>
        </w:rPr>
        <w:t xml:space="preserve">países iberoamericanos, incluidos España y Portugal.  Integra también esta </w:t>
      </w:r>
      <w:r w:rsidR="00995008" w:rsidRPr="00F44F89">
        <w:rPr>
          <w:rFonts w:ascii="Arial" w:hAnsi="Arial" w:cs="Arial"/>
          <w:sz w:val="24"/>
          <w:szCs w:val="24"/>
        </w:rPr>
        <w:t>a</w:t>
      </w:r>
      <w:r w:rsidRPr="00F44F89">
        <w:rPr>
          <w:rFonts w:ascii="Arial" w:hAnsi="Arial" w:cs="Arial"/>
          <w:sz w:val="24"/>
          <w:szCs w:val="24"/>
        </w:rPr>
        <w:t>sociación, el regulador multinacional del me</w:t>
      </w:r>
      <w:r w:rsidR="00A70162" w:rsidRPr="00F44F89">
        <w:rPr>
          <w:rFonts w:ascii="Arial" w:hAnsi="Arial" w:cs="Arial"/>
          <w:sz w:val="24"/>
          <w:szCs w:val="24"/>
        </w:rPr>
        <w:t>rcado eléctrico centroamericano,</w:t>
      </w:r>
      <w:r w:rsidRPr="00F44F89">
        <w:rPr>
          <w:rFonts w:ascii="Arial" w:hAnsi="Arial" w:cs="Arial"/>
          <w:sz w:val="24"/>
          <w:szCs w:val="24"/>
        </w:rPr>
        <w:t xml:space="preserve"> la Comisión Regional de Interconexión Eléctrica (CRIE).</w:t>
      </w:r>
    </w:p>
    <w:p w14:paraId="24CFD5AE" w14:textId="77777777" w:rsidR="00B85C31" w:rsidRPr="00F44F89" w:rsidRDefault="00B85C31" w:rsidP="00782273">
      <w:pPr>
        <w:shd w:val="clear" w:color="auto" w:fill="FFFFFF"/>
        <w:jc w:val="both"/>
        <w:rPr>
          <w:rFonts w:ascii="Arial" w:hAnsi="Arial" w:cs="Arial"/>
          <w:sz w:val="24"/>
          <w:szCs w:val="24"/>
        </w:rPr>
      </w:pPr>
    </w:p>
    <w:p w14:paraId="544528F6" w14:textId="68C66561" w:rsidR="00B85C31" w:rsidRPr="00F44F89" w:rsidRDefault="00B85C31" w:rsidP="00B85C31">
      <w:pPr>
        <w:shd w:val="clear" w:color="auto" w:fill="FFFFFF"/>
        <w:jc w:val="both"/>
        <w:rPr>
          <w:rFonts w:ascii="Arial" w:hAnsi="Arial" w:cs="Arial"/>
          <w:sz w:val="24"/>
          <w:szCs w:val="24"/>
        </w:rPr>
      </w:pPr>
      <w:r w:rsidRPr="00F44F89">
        <w:rPr>
          <w:rFonts w:ascii="Arial" w:hAnsi="Arial" w:cs="Arial"/>
          <w:sz w:val="24"/>
          <w:szCs w:val="24"/>
        </w:rPr>
        <w:t xml:space="preserve">La </w:t>
      </w:r>
      <w:r w:rsidR="00A95712" w:rsidRPr="00F44F89">
        <w:rPr>
          <w:rFonts w:ascii="Arial" w:hAnsi="Arial" w:cs="Arial"/>
          <w:sz w:val="24"/>
          <w:szCs w:val="24"/>
        </w:rPr>
        <w:t>CNMC</w:t>
      </w:r>
      <w:r w:rsidRPr="00F44F89">
        <w:rPr>
          <w:rFonts w:ascii="Arial" w:hAnsi="Arial" w:cs="Arial"/>
          <w:sz w:val="24"/>
          <w:szCs w:val="24"/>
        </w:rPr>
        <w:t xml:space="preserve"> de España fue impulsora y fundadora de ARIAE en </w:t>
      </w:r>
      <w:r w:rsidR="00A70162" w:rsidRPr="00F44F89">
        <w:rPr>
          <w:rFonts w:ascii="Arial" w:hAnsi="Arial" w:cs="Arial"/>
          <w:sz w:val="24"/>
          <w:szCs w:val="24"/>
        </w:rPr>
        <w:t xml:space="preserve">el año </w:t>
      </w:r>
      <w:r w:rsidRPr="00F44F89">
        <w:rPr>
          <w:rFonts w:ascii="Arial" w:hAnsi="Arial" w:cs="Arial"/>
          <w:sz w:val="24"/>
          <w:szCs w:val="24"/>
        </w:rPr>
        <w:t xml:space="preserve">2000. Desde entonces en el ámbito de esta asociación, promueve un curso de regulación en los meses de octubre de cada año con una temática diferente (se han organizado hasta el momento </w:t>
      </w:r>
      <w:r w:rsidR="00E30519" w:rsidRPr="00F44F89">
        <w:rPr>
          <w:rFonts w:ascii="Arial" w:hAnsi="Arial" w:cs="Arial"/>
          <w:sz w:val="24"/>
          <w:szCs w:val="24"/>
        </w:rPr>
        <w:t xml:space="preserve">dieciséis </w:t>
      </w:r>
      <w:r w:rsidRPr="00F44F89">
        <w:rPr>
          <w:rFonts w:ascii="Arial" w:hAnsi="Arial" w:cs="Arial"/>
          <w:sz w:val="24"/>
          <w:szCs w:val="24"/>
        </w:rPr>
        <w:t xml:space="preserve">cursos), y todo ello en función de la coyuntura energética, económica y ambiental de cada momento. La regulación energética </w:t>
      </w:r>
      <w:r w:rsidR="00A70162" w:rsidRPr="00F44F89">
        <w:rPr>
          <w:rFonts w:ascii="Arial" w:hAnsi="Arial" w:cs="Arial"/>
          <w:sz w:val="24"/>
          <w:szCs w:val="24"/>
        </w:rPr>
        <w:t xml:space="preserve">ha de ser estable, pero al mismo tiempo </w:t>
      </w:r>
      <w:r w:rsidRPr="00F44F89">
        <w:rPr>
          <w:rFonts w:ascii="Arial" w:hAnsi="Arial" w:cs="Arial"/>
          <w:sz w:val="24"/>
          <w:szCs w:val="24"/>
        </w:rPr>
        <w:t>se ha de adaptar para no constituir un freno al desarrollo económico.</w:t>
      </w:r>
    </w:p>
    <w:p w14:paraId="6D53F5F9" w14:textId="77777777" w:rsidR="009A33D6" w:rsidRPr="00F44F89" w:rsidRDefault="009A33D6" w:rsidP="00782273">
      <w:pPr>
        <w:shd w:val="clear" w:color="auto" w:fill="FFFFFF"/>
        <w:jc w:val="both"/>
        <w:rPr>
          <w:rFonts w:ascii="Arial" w:hAnsi="Arial" w:cs="Arial"/>
          <w:color w:val="333333"/>
          <w:sz w:val="21"/>
          <w:szCs w:val="21"/>
          <w:lang w:val="es-UY" w:eastAsia="es-UY"/>
        </w:rPr>
      </w:pPr>
    </w:p>
    <w:p w14:paraId="68B17DE7" w14:textId="77777777" w:rsidR="00A70162" w:rsidRPr="00F44F89" w:rsidRDefault="00FE4118" w:rsidP="00FE4118">
      <w:pPr>
        <w:shd w:val="clear" w:color="auto" w:fill="FFFFFF"/>
        <w:jc w:val="both"/>
        <w:rPr>
          <w:rFonts w:ascii="Arial" w:hAnsi="Arial" w:cs="Arial"/>
          <w:sz w:val="24"/>
          <w:szCs w:val="24"/>
        </w:rPr>
      </w:pPr>
      <w:r w:rsidRPr="00F44F89">
        <w:rPr>
          <w:rFonts w:ascii="Arial" w:hAnsi="Arial" w:cs="Arial"/>
          <w:sz w:val="24"/>
          <w:szCs w:val="24"/>
        </w:rPr>
        <w:t xml:space="preserve">La energía tiene una gran responsabilidad en el cambio climático, por lo que debe experimentar una transformación importante hacia una progresiva </w:t>
      </w:r>
      <w:proofErr w:type="spellStart"/>
      <w:r w:rsidRPr="00F44F89">
        <w:rPr>
          <w:rFonts w:ascii="Arial" w:hAnsi="Arial" w:cs="Arial"/>
          <w:sz w:val="24"/>
          <w:szCs w:val="24"/>
        </w:rPr>
        <w:t>descarbonización</w:t>
      </w:r>
      <w:proofErr w:type="spellEnd"/>
      <w:r w:rsidRPr="00F44F89">
        <w:rPr>
          <w:rFonts w:ascii="Arial" w:hAnsi="Arial" w:cs="Arial"/>
          <w:sz w:val="24"/>
          <w:szCs w:val="24"/>
        </w:rPr>
        <w:t xml:space="preserve"> mediante la denominada transición energética, que ha de basarse necesariamente en fuentes de energía renovable no convencionales y en una mejora sustancial de la eficiencia energética. </w:t>
      </w:r>
    </w:p>
    <w:p w14:paraId="0D19E7F2" w14:textId="77777777" w:rsidR="00A70162" w:rsidRPr="00F44F89" w:rsidRDefault="00A70162" w:rsidP="00FE4118">
      <w:pPr>
        <w:shd w:val="clear" w:color="auto" w:fill="FFFFFF"/>
        <w:jc w:val="both"/>
        <w:rPr>
          <w:rFonts w:ascii="Arial" w:hAnsi="Arial" w:cs="Arial"/>
          <w:sz w:val="24"/>
          <w:szCs w:val="24"/>
        </w:rPr>
      </w:pPr>
    </w:p>
    <w:p w14:paraId="3535F7EF" w14:textId="2142CA0A" w:rsidR="00FE4118" w:rsidRPr="00F44F89" w:rsidRDefault="00FE4118" w:rsidP="00FE4118">
      <w:pPr>
        <w:shd w:val="clear" w:color="auto" w:fill="FFFFFF"/>
        <w:jc w:val="both"/>
        <w:rPr>
          <w:rFonts w:ascii="Arial" w:hAnsi="Arial" w:cs="Arial"/>
          <w:sz w:val="24"/>
          <w:szCs w:val="24"/>
        </w:rPr>
      </w:pPr>
      <w:r w:rsidRPr="00F44F89">
        <w:rPr>
          <w:rFonts w:ascii="Arial" w:hAnsi="Arial" w:cs="Arial"/>
          <w:sz w:val="24"/>
          <w:szCs w:val="24"/>
        </w:rPr>
        <w:t xml:space="preserve">Para poder </w:t>
      </w:r>
      <w:r w:rsidR="00E30519" w:rsidRPr="00F44F89">
        <w:rPr>
          <w:rFonts w:ascii="Arial" w:hAnsi="Arial" w:cs="Arial"/>
          <w:sz w:val="24"/>
          <w:szCs w:val="24"/>
        </w:rPr>
        <w:t xml:space="preserve">mejorar la eficiencia energética, tanto de los sectores energéticos (en </w:t>
      </w:r>
      <w:r w:rsidR="00A70162" w:rsidRPr="00F44F89">
        <w:rPr>
          <w:rFonts w:ascii="Arial" w:hAnsi="Arial" w:cs="Arial"/>
          <w:sz w:val="24"/>
          <w:szCs w:val="24"/>
        </w:rPr>
        <w:t>los procesos de</w:t>
      </w:r>
      <w:r w:rsidR="00E30519" w:rsidRPr="00F44F89">
        <w:rPr>
          <w:rFonts w:ascii="Arial" w:hAnsi="Arial" w:cs="Arial"/>
          <w:sz w:val="24"/>
          <w:szCs w:val="24"/>
        </w:rPr>
        <w:t xml:space="preserve"> transformación </w:t>
      </w:r>
      <w:r w:rsidR="00A70162" w:rsidRPr="00F44F89">
        <w:rPr>
          <w:rFonts w:ascii="Arial" w:hAnsi="Arial" w:cs="Arial"/>
          <w:sz w:val="24"/>
          <w:szCs w:val="24"/>
        </w:rPr>
        <w:t xml:space="preserve">y transporte </w:t>
      </w:r>
      <w:r w:rsidR="00E30519" w:rsidRPr="00F44F89">
        <w:rPr>
          <w:rFonts w:ascii="Arial" w:hAnsi="Arial" w:cs="Arial"/>
          <w:sz w:val="24"/>
          <w:szCs w:val="24"/>
        </w:rPr>
        <w:t xml:space="preserve">de la energía) como en su consumo por parte de los usuarios, se precisa debatir sobre los instrumentos </w:t>
      </w:r>
      <w:r w:rsidR="00A70162" w:rsidRPr="00F44F89">
        <w:rPr>
          <w:rFonts w:ascii="Arial" w:hAnsi="Arial" w:cs="Arial"/>
          <w:sz w:val="24"/>
          <w:szCs w:val="24"/>
        </w:rPr>
        <w:t xml:space="preserve">regulatorios que resultan </w:t>
      </w:r>
      <w:r w:rsidR="00E30519" w:rsidRPr="00F44F89">
        <w:rPr>
          <w:rFonts w:ascii="Arial" w:hAnsi="Arial" w:cs="Arial"/>
          <w:sz w:val="24"/>
          <w:szCs w:val="24"/>
        </w:rPr>
        <w:t xml:space="preserve">más adecuados.  </w:t>
      </w:r>
    </w:p>
    <w:p w14:paraId="0C7DA4D6" w14:textId="623F65EC" w:rsidR="00FE4118" w:rsidRPr="00F44F89" w:rsidRDefault="00FE4118" w:rsidP="00FE4118">
      <w:pPr>
        <w:shd w:val="clear" w:color="auto" w:fill="FFFFFF"/>
        <w:jc w:val="both"/>
        <w:rPr>
          <w:rFonts w:ascii="Arial" w:hAnsi="Arial" w:cs="Arial"/>
          <w:sz w:val="24"/>
          <w:szCs w:val="24"/>
        </w:rPr>
      </w:pPr>
      <w:r w:rsidRPr="00F44F89">
        <w:rPr>
          <w:rFonts w:ascii="Arial" w:hAnsi="Arial" w:cs="Arial"/>
          <w:sz w:val="24"/>
          <w:szCs w:val="24"/>
        </w:rPr>
        <w:t> </w:t>
      </w:r>
    </w:p>
    <w:p w14:paraId="3FE620C5" w14:textId="556F7DC4" w:rsidR="00FE4118" w:rsidRPr="00F44F89" w:rsidRDefault="00E30519" w:rsidP="00FE4118">
      <w:pPr>
        <w:shd w:val="clear" w:color="auto" w:fill="FFFFFF"/>
        <w:jc w:val="both"/>
        <w:rPr>
          <w:rFonts w:ascii="Arial" w:hAnsi="Arial" w:cs="Arial"/>
          <w:sz w:val="24"/>
          <w:szCs w:val="24"/>
        </w:rPr>
      </w:pPr>
      <w:r w:rsidRPr="00F44F89">
        <w:rPr>
          <w:rFonts w:ascii="Arial" w:hAnsi="Arial" w:cs="Arial"/>
          <w:sz w:val="24"/>
          <w:szCs w:val="24"/>
        </w:rPr>
        <w:t>Por una parte, l</w:t>
      </w:r>
      <w:r w:rsidR="00FE4118" w:rsidRPr="00F44F89">
        <w:rPr>
          <w:rFonts w:ascii="Arial" w:hAnsi="Arial" w:cs="Arial"/>
          <w:sz w:val="24"/>
          <w:szCs w:val="24"/>
        </w:rPr>
        <w:t xml:space="preserve">a liberalización de los sectores energéticos no es un objetivo en sí mismo, sino que constituye un instrumento para mejorar la eficiencia económica de la energía, lo que lleva asociado </w:t>
      </w:r>
      <w:r w:rsidRPr="00F44F89">
        <w:rPr>
          <w:rFonts w:ascii="Arial" w:hAnsi="Arial" w:cs="Arial"/>
          <w:sz w:val="24"/>
          <w:szCs w:val="24"/>
        </w:rPr>
        <w:t>en general</w:t>
      </w:r>
      <w:r w:rsidR="00A70162" w:rsidRPr="00F44F89">
        <w:rPr>
          <w:rFonts w:ascii="Arial" w:hAnsi="Arial" w:cs="Arial"/>
          <w:sz w:val="24"/>
          <w:szCs w:val="24"/>
        </w:rPr>
        <w:t>,</w:t>
      </w:r>
      <w:r w:rsidRPr="00F44F89">
        <w:rPr>
          <w:rFonts w:ascii="Arial" w:hAnsi="Arial" w:cs="Arial"/>
          <w:sz w:val="24"/>
          <w:szCs w:val="24"/>
        </w:rPr>
        <w:t xml:space="preserve"> </w:t>
      </w:r>
      <w:r w:rsidR="00FE4118" w:rsidRPr="00F44F89">
        <w:rPr>
          <w:rFonts w:ascii="Arial" w:hAnsi="Arial" w:cs="Arial"/>
          <w:sz w:val="24"/>
          <w:szCs w:val="24"/>
        </w:rPr>
        <w:t xml:space="preserve">la mejora de la eficiencia energética y medioambiental. </w:t>
      </w:r>
    </w:p>
    <w:p w14:paraId="13DE3CDE" w14:textId="011CD7EC" w:rsidR="00FE4118" w:rsidRPr="00F44F89" w:rsidRDefault="00FE4118" w:rsidP="00FE4118">
      <w:pPr>
        <w:shd w:val="clear" w:color="auto" w:fill="FFFFFF"/>
        <w:jc w:val="both"/>
        <w:rPr>
          <w:rFonts w:ascii="Arial" w:hAnsi="Arial" w:cs="Arial"/>
          <w:sz w:val="24"/>
          <w:szCs w:val="24"/>
        </w:rPr>
      </w:pPr>
    </w:p>
    <w:p w14:paraId="0872E06A" w14:textId="46AC2058" w:rsidR="00A70162" w:rsidRPr="00F44F89" w:rsidRDefault="00A70162" w:rsidP="00FE4118">
      <w:pPr>
        <w:shd w:val="clear" w:color="auto" w:fill="FFFFFF"/>
        <w:jc w:val="both"/>
        <w:rPr>
          <w:rFonts w:ascii="Arial" w:hAnsi="Arial" w:cs="Arial"/>
          <w:sz w:val="24"/>
          <w:szCs w:val="24"/>
        </w:rPr>
      </w:pPr>
      <w:r w:rsidRPr="00F44F89">
        <w:rPr>
          <w:rFonts w:ascii="Arial" w:hAnsi="Arial" w:cs="Arial"/>
          <w:sz w:val="24"/>
          <w:szCs w:val="24"/>
        </w:rPr>
        <w:t xml:space="preserve">Por otra parte, los procesos de transporte de la energía por las redes de transmisión y distribución han de ser también </w:t>
      </w:r>
      <w:r w:rsidR="00F7260A" w:rsidRPr="00F44F89">
        <w:rPr>
          <w:rFonts w:ascii="Arial" w:hAnsi="Arial" w:cs="Arial"/>
          <w:sz w:val="24"/>
          <w:szCs w:val="24"/>
        </w:rPr>
        <w:t xml:space="preserve">procesos </w:t>
      </w:r>
      <w:r w:rsidRPr="00F44F89">
        <w:rPr>
          <w:rFonts w:ascii="Arial" w:hAnsi="Arial" w:cs="Arial"/>
          <w:sz w:val="24"/>
          <w:szCs w:val="24"/>
        </w:rPr>
        <w:t>eficientes</w:t>
      </w:r>
      <w:r w:rsidR="00455A30" w:rsidRPr="00F44F89">
        <w:rPr>
          <w:rFonts w:ascii="Arial" w:hAnsi="Arial" w:cs="Arial"/>
          <w:sz w:val="24"/>
          <w:szCs w:val="24"/>
        </w:rPr>
        <w:t xml:space="preserve"> (</w:t>
      </w:r>
      <w:proofErr w:type="spellStart"/>
      <w:r w:rsidR="00455A30" w:rsidRPr="00F44F89">
        <w:rPr>
          <w:rFonts w:ascii="Arial" w:hAnsi="Arial" w:cs="Arial"/>
          <w:sz w:val="24"/>
          <w:szCs w:val="24"/>
        </w:rPr>
        <w:t>smart</w:t>
      </w:r>
      <w:proofErr w:type="spellEnd"/>
      <w:r w:rsidR="00455A30" w:rsidRPr="00F44F89">
        <w:rPr>
          <w:rFonts w:ascii="Arial" w:hAnsi="Arial" w:cs="Arial"/>
          <w:sz w:val="24"/>
          <w:szCs w:val="24"/>
        </w:rPr>
        <w:t xml:space="preserve"> </w:t>
      </w:r>
      <w:proofErr w:type="spellStart"/>
      <w:r w:rsidR="00455A30" w:rsidRPr="00F44F89">
        <w:rPr>
          <w:rFonts w:ascii="Arial" w:hAnsi="Arial" w:cs="Arial"/>
          <w:sz w:val="24"/>
          <w:szCs w:val="24"/>
        </w:rPr>
        <w:t>grids</w:t>
      </w:r>
      <w:proofErr w:type="spellEnd"/>
      <w:r w:rsidR="00455A30" w:rsidRPr="00F44F89">
        <w:rPr>
          <w:rFonts w:ascii="Arial" w:hAnsi="Arial" w:cs="Arial"/>
          <w:sz w:val="24"/>
          <w:szCs w:val="24"/>
        </w:rPr>
        <w:t>)</w:t>
      </w:r>
      <w:r w:rsidRPr="00F44F89">
        <w:rPr>
          <w:rFonts w:ascii="Arial" w:hAnsi="Arial" w:cs="Arial"/>
          <w:sz w:val="24"/>
          <w:szCs w:val="24"/>
        </w:rPr>
        <w:t xml:space="preserve">, </w:t>
      </w:r>
      <w:r w:rsidRPr="00F44F89">
        <w:rPr>
          <w:rFonts w:ascii="Arial" w:hAnsi="Arial" w:cs="Arial"/>
          <w:sz w:val="24"/>
          <w:szCs w:val="24"/>
        </w:rPr>
        <w:lastRenderedPageBreak/>
        <w:t xml:space="preserve">desde el punto de vista de la optimización de las infraestructuras </w:t>
      </w:r>
      <w:proofErr w:type="gramStart"/>
      <w:r w:rsidRPr="00F44F89">
        <w:rPr>
          <w:rFonts w:ascii="Arial" w:hAnsi="Arial" w:cs="Arial"/>
          <w:sz w:val="24"/>
          <w:szCs w:val="24"/>
        </w:rPr>
        <w:t>y</w:t>
      </w:r>
      <w:proofErr w:type="gramEnd"/>
      <w:r w:rsidR="00F7260A" w:rsidRPr="00F44F89">
        <w:rPr>
          <w:rFonts w:ascii="Arial" w:hAnsi="Arial" w:cs="Arial"/>
          <w:sz w:val="24"/>
          <w:szCs w:val="24"/>
        </w:rPr>
        <w:t xml:space="preserve"> asimismo, </w:t>
      </w:r>
      <w:r w:rsidRPr="00F44F89">
        <w:rPr>
          <w:rFonts w:ascii="Arial" w:hAnsi="Arial" w:cs="Arial"/>
          <w:sz w:val="24"/>
          <w:szCs w:val="24"/>
        </w:rPr>
        <w:t xml:space="preserve">de la reducción de las pérdidas técnicas.  </w:t>
      </w:r>
    </w:p>
    <w:p w14:paraId="41B77498" w14:textId="77777777" w:rsidR="00A70162" w:rsidRPr="00F44F89" w:rsidRDefault="00A70162" w:rsidP="00FE4118">
      <w:pPr>
        <w:shd w:val="clear" w:color="auto" w:fill="FFFFFF"/>
        <w:jc w:val="both"/>
        <w:rPr>
          <w:rFonts w:ascii="Arial" w:hAnsi="Arial" w:cs="Arial"/>
          <w:sz w:val="24"/>
          <w:szCs w:val="24"/>
        </w:rPr>
      </w:pPr>
    </w:p>
    <w:p w14:paraId="4A942D39" w14:textId="41B631B4" w:rsidR="00A70162" w:rsidRPr="00F44F89" w:rsidRDefault="00A70162" w:rsidP="00FE4118">
      <w:pPr>
        <w:shd w:val="clear" w:color="auto" w:fill="FFFFFF"/>
        <w:jc w:val="both"/>
        <w:rPr>
          <w:rFonts w:ascii="Arial" w:hAnsi="Arial" w:cs="Arial"/>
          <w:sz w:val="24"/>
          <w:szCs w:val="24"/>
        </w:rPr>
      </w:pPr>
      <w:r w:rsidRPr="00F44F89">
        <w:rPr>
          <w:rFonts w:ascii="Arial" w:hAnsi="Arial" w:cs="Arial"/>
          <w:sz w:val="24"/>
          <w:szCs w:val="24"/>
        </w:rPr>
        <w:t xml:space="preserve">Por último, la eficiencia en el consumo energético es una cuestión compleja donde influyen los aspectos </w:t>
      </w:r>
      <w:r w:rsidR="00F7260A" w:rsidRPr="00F44F89">
        <w:rPr>
          <w:rFonts w:ascii="Arial" w:hAnsi="Arial" w:cs="Arial"/>
          <w:sz w:val="24"/>
          <w:szCs w:val="24"/>
        </w:rPr>
        <w:t>normativos (</w:t>
      </w:r>
      <w:r w:rsidR="00F427A7" w:rsidRPr="00F44F89">
        <w:rPr>
          <w:rFonts w:ascii="Arial" w:hAnsi="Arial" w:cs="Arial"/>
          <w:sz w:val="24"/>
          <w:szCs w:val="24"/>
        </w:rPr>
        <w:t xml:space="preserve">planes de ahorro y de eficiencia energética, </w:t>
      </w:r>
      <w:r w:rsidR="00F7260A" w:rsidRPr="00F44F89">
        <w:rPr>
          <w:rFonts w:ascii="Arial" w:hAnsi="Arial" w:cs="Arial"/>
          <w:sz w:val="24"/>
          <w:szCs w:val="24"/>
        </w:rPr>
        <w:t xml:space="preserve">prohibición del empleo de equipos de consumo ineficientes, etiquetado de la electricidad, etiquetado y auditorías energéticas, </w:t>
      </w:r>
      <w:proofErr w:type="spellStart"/>
      <w:r w:rsidR="00F7260A" w:rsidRPr="00F44F89">
        <w:rPr>
          <w:rFonts w:ascii="Arial" w:hAnsi="Arial" w:cs="Arial"/>
          <w:sz w:val="24"/>
          <w:szCs w:val="24"/>
        </w:rPr>
        <w:t>etc</w:t>
      </w:r>
      <w:proofErr w:type="spellEnd"/>
      <w:r w:rsidRPr="00F44F89">
        <w:rPr>
          <w:rFonts w:ascii="Arial" w:hAnsi="Arial" w:cs="Arial"/>
          <w:sz w:val="24"/>
          <w:szCs w:val="24"/>
        </w:rPr>
        <w:t xml:space="preserve">), </w:t>
      </w:r>
      <w:r w:rsidR="00FE59BE" w:rsidRPr="00F44F89">
        <w:rPr>
          <w:rFonts w:ascii="Arial" w:hAnsi="Arial" w:cs="Arial"/>
          <w:sz w:val="24"/>
          <w:szCs w:val="24"/>
        </w:rPr>
        <w:t>culturales (uso racional de la energía</w:t>
      </w:r>
      <w:r w:rsidR="00891E83" w:rsidRPr="00F44F89">
        <w:rPr>
          <w:rFonts w:ascii="Arial" w:hAnsi="Arial" w:cs="Arial"/>
          <w:sz w:val="24"/>
          <w:szCs w:val="24"/>
        </w:rPr>
        <w:t xml:space="preserve">, protección de los consumidores, </w:t>
      </w:r>
      <w:proofErr w:type="spellStart"/>
      <w:r w:rsidR="00891E83" w:rsidRPr="00F44F89">
        <w:rPr>
          <w:rFonts w:ascii="Arial" w:hAnsi="Arial" w:cs="Arial"/>
          <w:sz w:val="24"/>
          <w:szCs w:val="24"/>
        </w:rPr>
        <w:t>etc</w:t>
      </w:r>
      <w:proofErr w:type="spellEnd"/>
      <w:r w:rsidR="00FE59BE" w:rsidRPr="00F44F89">
        <w:rPr>
          <w:rFonts w:ascii="Arial" w:hAnsi="Arial" w:cs="Arial"/>
          <w:sz w:val="24"/>
          <w:szCs w:val="24"/>
        </w:rPr>
        <w:t xml:space="preserve">), </w:t>
      </w:r>
      <w:r w:rsidRPr="00F44F89">
        <w:rPr>
          <w:rFonts w:ascii="Arial" w:hAnsi="Arial" w:cs="Arial"/>
          <w:sz w:val="24"/>
          <w:szCs w:val="24"/>
        </w:rPr>
        <w:t>económicos (señal</w:t>
      </w:r>
      <w:r w:rsidR="00F7260A" w:rsidRPr="00F44F89">
        <w:rPr>
          <w:rFonts w:ascii="Arial" w:hAnsi="Arial" w:cs="Arial"/>
          <w:sz w:val="24"/>
          <w:szCs w:val="24"/>
        </w:rPr>
        <w:t>es</w:t>
      </w:r>
      <w:r w:rsidRPr="00F44F89">
        <w:rPr>
          <w:rFonts w:ascii="Arial" w:hAnsi="Arial" w:cs="Arial"/>
          <w:sz w:val="24"/>
          <w:szCs w:val="24"/>
        </w:rPr>
        <w:t xml:space="preserve"> de precio</w:t>
      </w:r>
      <w:r w:rsidR="00F7260A" w:rsidRPr="00F44F89">
        <w:rPr>
          <w:rFonts w:ascii="Arial" w:hAnsi="Arial" w:cs="Arial"/>
          <w:sz w:val="24"/>
          <w:szCs w:val="24"/>
        </w:rPr>
        <w:t xml:space="preserve"> de la energía, </w:t>
      </w:r>
      <w:r w:rsidR="00F427A7" w:rsidRPr="00F44F89">
        <w:rPr>
          <w:rFonts w:ascii="Arial" w:hAnsi="Arial" w:cs="Arial"/>
          <w:sz w:val="24"/>
          <w:szCs w:val="24"/>
        </w:rPr>
        <w:t xml:space="preserve">metodología para la determinación de peajes, </w:t>
      </w:r>
      <w:r w:rsidR="00F7260A" w:rsidRPr="00F44F89">
        <w:rPr>
          <w:rFonts w:ascii="Arial" w:hAnsi="Arial" w:cs="Arial"/>
          <w:sz w:val="24"/>
          <w:szCs w:val="24"/>
        </w:rPr>
        <w:t xml:space="preserve">fiscalidad, </w:t>
      </w:r>
      <w:r w:rsidR="00891E83" w:rsidRPr="00F44F89">
        <w:rPr>
          <w:rFonts w:ascii="Arial" w:hAnsi="Arial" w:cs="Arial"/>
          <w:sz w:val="24"/>
          <w:szCs w:val="24"/>
        </w:rPr>
        <w:t xml:space="preserve">gestión de la demanda, comercialización, </w:t>
      </w:r>
      <w:proofErr w:type="spellStart"/>
      <w:r w:rsidR="00F7260A" w:rsidRPr="00F44F89">
        <w:rPr>
          <w:rFonts w:ascii="Arial" w:hAnsi="Arial" w:cs="Arial"/>
          <w:sz w:val="24"/>
          <w:szCs w:val="24"/>
        </w:rPr>
        <w:t>etc</w:t>
      </w:r>
      <w:proofErr w:type="spellEnd"/>
      <w:r w:rsidRPr="00F44F89">
        <w:rPr>
          <w:rFonts w:ascii="Arial" w:hAnsi="Arial" w:cs="Arial"/>
          <w:sz w:val="24"/>
          <w:szCs w:val="24"/>
        </w:rPr>
        <w:t xml:space="preserve">), </w:t>
      </w:r>
      <w:r w:rsidR="003E047D" w:rsidRPr="00F44F89">
        <w:rPr>
          <w:rFonts w:ascii="Arial" w:hAnsi="Arial" w:cs="Arial"/>
          <w:sz w:val="24"/>
          <w:szCs w:val="24"/>
        </w:rPr>
        <w:t xml:space="preserve">tecnológicos </w:t>
      </w:r>
      <w:r w:rsidRPr="00F44F89">
        <w:rPr>
          <w:rFonts w:ascii="Arial" w:hAnsi="Arial" w:cs="Arial"/>
          <w:sz w:val="24"/>
          <w:szCs w:val="24"/>
        </w:rPr>
        <w:t>(</w:t>
      </w:r>
      <w:r w:rsidR="00F7260A" w:rsidRPr="00F44F89">
        <w:rPr>
          <w:rFonts w:ascii="Arial" w:hAnsi="Arial" w:cs="Arial"/>
          <w:sz w:val="24"/>
          <w:szCs w:val="24"/>
        </w:rPr>
        <w:t xml:space="preserve">sistemas de calefacción o de </w:t>
      </w:r>
      <w:r w:rsidRPr="00F44F89">
        <w:rPr>
          <w:rFonts w:ascii="Arial" w:hAnsi="Arial" w:cs="Arial"/>
          <w:sz w:val="24"/>
          <w:szCs w:val="24"/>
        </w:rPr>
        <w:t>climatización</w:t>
      </w:r>
      <w:r w:rsidR="00F7260A" w:rsidRPr="00F44F89">
        <w:rPr>
          <w:rFonts w:ascii="Arial" w:hAnsi="Arial" w:cs="Arial"/>
          <w:sz w:val="24"/>
          <w:szCs w:val="24"/>
        </w:rPr>
        <w:t>,</w:t>
      </w:r>
      <w:r w:rsidR="00995F7A" w:rsidRPr="00F44F89">
        <w:rPr>
          <w:rFonts w:ascii="Arial" w:hAnsi="Arial" w:cs="Arial"/>
          <w:sz w:val="24"/>
          <w:szCs w:val="24"/>
        </w:rPr>
        <w:t xml:space="preserve"> renovables térmicas,</w:t>
      </w:r>
      <w:r w:rsidRPr="00F44F89">
        <w:rPr>
          <w:rFonts w:ascii="Arial" w:hAnsi="Arial" w:cs="Arial"/>
          <w:sz w:val="24"/>
          <w:szCs w:val="24"/>
        </w:rPr>
        <w:t xml:space="preserve"> </w:t>
      </w:r>
      <w:r w:rsidR="001662F2" w:rsidRPr="00F44F89">
        <w:rPr>
          <w:rFonts w:ascii="Arial" w:hAnsi="Arial" w:cs="Arial"/>
          <w:sz w:val="24"/>
          <w:szCs w:val="24"/>
        </w:rPr>
        <w:t xml:space="preserve">aislamiento, </w:t>
      </w:r>
      <w:r w:rsidR="00F7260A" w:rsidRPr="00F44F89">
        <w:rPr>
          <w:rFonts w:ascii="Arial" w:hAnsi="Arial" w:cs="Arial"/>
          <w:sz w:val="24"/>
          <w:szCs w:val="24"/>
        </w:rPr>
        <w:t xml:space="preserve">contadores inteligentes que permiten realizar una gestión activa de la demanda, sistemas de autoconsumo, </w:t>
      </w:r>
      <w:r w:rsidR="00206118" w:rsidRPr="00F44F89">
        <w:rPr>
          <w:rFonts w:ascii="Arial" w:hAnsi="Arial" w:cs="Arial"/>
          <w:sz w:val="24"/>
          <w:szCs w:val="24"/>
        </w:rPr>
        <w:t xml:space="preserve">la cogeneración de alta eficiencia, </w:t>
      </w:r>
      <w:r w:rsidR="00F7260A" w:rsidRPr="00F44F89">
        <w:rPr>
          <w:rFonts w:ascii="Arial" w:hAnsi="Arial" w:cs="Arial"/>
          <w:sz w:val="24"/>
          <w:szCs w:val="24"/>
        </w:rPr>
        <w:t>las infraestructuras de recarga de los vehículos eléctricos,</w:t>
      </w:r>
      <w:r w:rsidR="003E047D" w:rsidRPr="00F44F89">
        <w:rPr>
          <w:rFonts w:ascii="Arial" w:hAnsi="Arial" w:cs="Arial"/>
          <w:sz w:val="24"/>
          <w:szCs w:val="24"/>
        </w:rPr>
        <w:t xml:space="preserve"> </w:t>
      </w:r>
      <w:r w:rsidR="00CC1751" w:rsidRPr="00F44F89">
        <w:rPr>
          <w:rFonts w:ascii="Arial" w:hAnsi="Arial" w:cs="Arial"/>
          <w:sz w:val="24"/>
          <w:szCs w:val="24"/>
        </w:rPr>
        <w:t xml:space="preserve">equipos de consumo eficiente utilizados en la industria, </w:t>
      </w:r>
      <w:proofErr w:type="spellStart"/>
      <w:r w:rsidR="003E047D" w:rsidRPr="00F44F89">
        <w:rPr>
          <w:rFonts w:ascii="Arial" w:hAnsi="Arial" w:cs="Arial"/>
          <w:sz w:val="24"/>
          <w:szCs w:val="24"/>
        </w:rPr>
        <w:t>etc</w:t>
      </w:r>
      <w:proofErr w:type="spellEnd"/>
      <w:r w:rsidR="003E047D" w:rsidRPr="00F44F89">
        <w:rPr>
          <w:rFonts w:ascii="Arial" w:hAnsi="Arial" w:cs="Arial"/>
          <w:sz w:val="24"/>
          <w:szCs w:val="24"/>
        </w:rPr>
        <w:t xml:space="preserve">), y de infraestructuras </w:t>
      </w:r>
      <w:r w:rsidR="00FD055F" w:rsidRPr="00F44F89">
        <w:rPr>
          <w:rFonts w:ascii="Arial" w:hAnsi="Arial" w:cs="Arial"/>
          <w:sz w:val="24"/>
          <w:szCs w:val="24"/>
        </w:rPr>
        <w:t xml:space="preserve">y tecnologías </w:t>
      </w:r>
      <w:r w:rsidR="001662F2" w:rsidRPr="00F44F89">
        <w:rPr>
          <w:rFonts w:ascii="Arial" w:hAnsi="Arial" w:cs="Arial"/>
          <w:sz w:val="24"/>
          <w:szCs w:val="24"/>
        </w:rPr>
        <w:t>en</w:t>
      </w:r>
      <w:r w:rsidR="003E047D" w:rsidRPr="00F44F89">
        <w:rPr>
          <w:rFonts w:ascii="Arial" w:hAnsi="Arial" w:cs="Arial"/>
          <w:sz w:val="24"/>
          <w:szCs w:val="24"/>
        </w:rPr>
        <w:t xml:space="preserve"> transporte</w:t>
      </w:r>
      <w:r w:rsidR="00F7260A" w:rsidRPr="00F44F89">
        <w:rPr>
          <w:rFonts w:ascii="Arial" w:hAnsi="Arial" w:cs="Arial"/>
          <w:sz w:val="24"/>
          <w:szCs w:val="24"/>
        </w:rPr>
        <w:t xml:space="preserve">  </w:t>
      </w:r>
      <w:r w:rsidR="003E047D" w:rsidRPr="00F44F89">
        <w:rPr>
          <w:rFonts w:ascii="Arial" w:hAnsi="Arial" w:cs="Arial"/>
          <w:sz w:val="24"/>
          <w:szCs w:val="24"/>
        </w:rPr>
        <w:t>(</w:t>
      </w:r>
      <w:r w:rsidR="00F7260A" w:rsidRPr="00F44F89">
        <w:rPr>
          <w:rFonts w:ascii="Arial" w:hAnsi="Arial" w:cs="Arial"/>
          <w:sz w:val="24"/>
          <w:szCs w:val="24"/>
        </w:rPr>
        <w:t>transporte</w:t>
      </w:r>
      <w:r w:rsidR="003E047D" w:rsidRPr="00F44F89">
        <w:rPr>
          <w:rFonts w:ascii="Arial" w:hAnsi="Arial" w:cs="Arial"/>
          <w:sz w:val="24"/>
          <w:szCs w:val="24"/>
        </w:rPr>
        <w:t xml:space="preserve"> por carretera o por ferrocarril, de personas o mercancías, individuales y colectivos</w:t>
      </w:r>
      <w:r w:rsidR="00F7260A" w:rsidRPr="00F44F89">
        <w:rPr>
          <w:rFonts w:ascii="Arial" w:hAnsi="Arial" w:cs="Arial"/>
          <w:sz w:val="24"/>
          <w:szCs w:val="24"/>
        </w:rPr>
        <w:t xml:space="preserve">, </w:t>
      </w:r>
      <w:r w:rsidR="003E047D" w:rsidRPr="00F44F89">
        <w:rPr>
          <w:rFonts w:ascii="Arial" w:hAnsi="Arial" w:cs="Arial"/>
          <w:sz w:val="24"/>
          <w:szCs w:val="24"/>
        </w:rPr>
        <w:t>de cambios modales en el transporte,</w:t>
      </w:r>
      <w:r w:rsidR="00F7260A" w:rsidRPr="00F44F89">
        <w:rPr>
          <w:rFonts w:ascii="Arial" w:hAnsi="Arial" w:cs="Arial"/>
          <w:sz w:val="24"/>
          <w:szCs w:val="24"/>
        </w:rPr>
        <w:t xml:space="preserve"> </w:t>
      </w:r>
      <w:r w:rsidR="00D43E3D" w:rsidRPr="00F44F89">
        <w:rPr>
          <w:rFonts w:ascii="Arial" w:hAnsi="Arial" w:cs="Arial"/>
          <w:sz w:val="24"/>
          <w:szCs w:val="24"/>
        </w:rPr>
        <w:t xml:space="preserve">transporte marítimo y aéreo, </w:t>
      </w:r>
      <w:r w:rsidR="00FD055F" w:rsidRPr="00F44F89">
        <w:rPr>
          <w:rFonts w:ascii="Arial" w:hAnsi="Arial" w:cs="Arial"/>
          <w:sz w:val="24"/>
          <w:szCs w:val="24"/>
        </w:rPr>
        <w:t>uso de la electricidad, el GLP</w:t>
      </w:r>
      <w:r w:rsidR="002825A0" w:rsidRPr="00F44F89">
        <w:rPr>
          <w:rFonts w:ascii="Arial" w:hAnsi="Arial" w:cs="Arial"/>
          <w:sz w:val="24"/>
          <w:szCs w:val="24"/>
        </w:rPr>
        <w:t xml:space="preserve">, el hidrógeno </w:t>
      </w:r>
      <w:r w:rsidR="00FD055F" w:rsidRPr="00F44F89">
        <w:rPr>
          <w:rFonts w:ascii="Arial" w:hAnsi="Arial" w:cs="Arial"/>
          <w:sz w:val="24"/>
          <w:szCs w:val="24"/>
        </w:rPr>
        <w:t xml:space="preserve">o los biocombustibles, </w:t>
      </w:r>
      <w:r w:rsidR="00F07758" w:rsidRPr="00F44F89">
        <w:rPr>
          <w:rFonts w:ascii="Arial" w:hAnsi="Arial" w:cs="Arial"/>
          <w:sz w:val="24"/>
          <w:szCs w:val="24"/>
        </w:rPr>
        <w:t>flotas de transporte público,</w:t>
      </w:r>
      <w:r w:rsidR="00F07758" w:rsidRPr="00F44F89">
        <w:rPr>
          <w:rFonts w:ascii="Arial" w:hAnsi="Arial" w:cs="Arial"/>
          <w:b/>
          <w:sz w:val="24"/>
          <w:szCs w:val="24"/>
        </w:rPr>
        <w:t xml:space="preserve"> </w:t>
      </w:r>
      <w:proofErr w:type="spellStart"/>
      <w:r w:rsidR="00F7260A" w:rsidRPr="00F44F89">
        <w:rPr>
          <w:rFonts w:ascii="Arial" w:hAnsi="Arial" w:cs="Arial"/>
          <w:sz w:val="24"/>
          <w:szCs w:val="24"/>
        </w:rPr>
        <w:t>etc</w:t>
      </w:r>
      <w:proofErr w:type="spellEnd"/>
      <w:r w:rsidR="00F7260A" w:rsidRPr="00F44F89">
        <w:rPr>
          <w:rFonts w:ascii="Arial" w:hAnsi="Arial" w:cs="Arial"/>
          <w:sz w:val="24"/>
          <w:szCs w:val="24"/>
        </w:rPr>
        <w:t xml:space="preserve">). </w:t>
      </w:r>
      <w:r w:rsidRPr="00F44F89">
        <w:rPr>
          <w:rFonts w:ascii="Arial" w:hAnsi="Arial" w:cs="Arial"/>
          <w:sz w:val="24"/>
          <w:szCs w:val="24"/>
        </w:rPr>
        <w:t xml:space="preserve">    </w:t>
      </w:r>
    </w:p>
    <w:p w14:paraId="27A3E989" w14:textId="77777777" w:rsidR="00A70162" w:rsidRPr="00F44F89" w:rsidRDefault="00A70162" w:rsidP="00FE4118">
      <w:pPr>
        <w:shd w:val="clear" w:color="auto" w:fill="FFFFFF"/>
        <w:jc w:val="both"/>
        <w:rPr>
          <w:rFonts w:ascii="Arial" w:hAnsi="Arial" w:cs="Arial"/>
          <w:sz w:val="24"/>
          <w:szCs w:val="24"/>
        </w:rPr>
      </w:pPr>
    </w:p>
    <w:p w14:paraId="12B4CB29" w14:textId="7D1A6987" w:rsidR="009A33D6" w:rsidRPr="00F44F89" w:rsidRDefault="00466655" w:rsidP="00782273">
      <w:pPr>
        <w:shd w:val="clear" w:color="auto" w:fill="FFFFFF"/>
        <w:jc w:val="both"/>
        <w:rPr>
          <w:rFonts w:ascii="Arial" w:hAnsi="Arial" w:cs="Arial"/>
          <w:sz w:val="24"/>
          <w:szCs w:val="24"/>
        </w:rPr>
      </w:pPr>
      <w:r w:rsidRPr="00F44F89">
        <w:rPr>
          <w:rFonts w:ascii="Arial" w:hAnsi="Arial" w:cs="Arial"/>
          <w:sz w:val="24"/>
          <w:szCs w:val="24"/>
        </w:rPr>
        <w:t>El desarroll</w:t>
      </w:r>
      <w:r w:rsidR="00493240" w:rsidRPr="00F44F89">
        <w:rPr>
          <w:rFonts w:ascii="Arial" w:hAnsi="Arial" w:cs="Arial"/>
          <w:sz w:val="24"/>
          <w:szCs w:val="24"/>
        </w:rPr>
        <w:t>o económico de Iberoamérica ha d</w:t>
      </w:r>
      <w:r w:rsidRPr="00F44F89">
        <w:rPr>
          <w:rFonts w:ascii="Arial" w:hAnsi="Arial" w:cs="Arial"/>
          <w:sz w:val="24"/>
          <w:szCs w:val="24"/>
        </w:rPr>
        <w:t xml:space="preserve">e hacerse compatible con un menor impacto ambiental por lo que se precisa </w:t>
      </w:r>
      <w:r w:rsidR="00222220" w:rsidRPr="00F44F89">
        <w:rPr>
          <w:rFonts w:ascii="Arial" w:hAnsi="Arial" w:cs="Arial"/>
          <w:sz w:val="24"/>
          <w:szCs w:val="24"/>
        </w:rPr>
        <w:t xml:space="preserve">el uso </w:t>
      </w:r>
      <w:r w:rsidRPr="00F44F89">
        <w:rPr>
          <w:rFonts w:ascii="Arial" w:hAnsi="Arial" w:cs="Arial"/>
          <w:sz w:val="24"/>
          <w:szCs w:val="24"/>
        </w:rPr>
        <w:t>de fuentes renovables</w:t>
      </w:r>
      <w:r w:rsidR="00E30519" w:rsidRPr="00F44F89">
        <w:rPr>
          <w:rFonts w:ascii="Arial" w:hAnsi="Arial" w:cs="Arial"/>
          <w:sz w:val="24"/>
          <w:szCs w:val="24"/>
        </w:rPr>
        <w:t xml:space="preserve"> y una mejora significativa de la eficiencia energética</w:t>
      </w:r>
      <w:r w:rsidR="00493240" w:rsidRPr="00F44F89">
        <w:rPr>
          <w:rFonts w:ascii="Arial" w:hAnsi="Arial" w:cs="Arial"/>
          <w:sz w:val="24"/>
          <w:szCs w:val="24"/>
        </w:rPr>
        <w:t>.</w:t>
      </w:r>
    </w:p>
    <w:p w14:paraId="3D0DD21E" w14:textId="77777777" w:rsidR="00E30519" w:rsidRPr="00F44F89" w:rsidRDefault="00E30519" w:rsidP="00782273">
      <w:pPr>
        <w:shd w:val="clear" w:color="auto" w:fill="FFFFFF"/>
        <w:jc w:val="both"/>
        <w:rPr>
          <w:rFonts w:ascii="Arial" w:hAnsi="Arial" w:cs="Arial"/>
          <w:sz w:val="24"/>
          <w:szCs w:val="24"/>
        </w:rPr>
      </w:pPr>
    </w:p>
    <w:p w14:paraId="6FC9AD4A" w14:textId="571CFC43" w:rsidR="00266EC3" w:rsidRPr="00F44F89" w:rsidRDefault="00FE4118" w:rsidP="00266EC3">
      <w:pPr>
        <w:jc w:val="both"/>
        <w:rPr>
          <w:rFonts w:ascii="Arial" w:hAnsi="Arial" w:cs="Arial"/>
          <w:sz w:val="24"/>
          <w:szCs w:val="24"/>
        </w:rPr>
      </w:pPr>
      <w:r w:rsidRPr="00F44F89">
        <w:rPr>
          <w:rFonts w:ascii="Arial" w:hAnsi="Arial" w:cs="Arial"/>
          <w:sz w:val="24"/>
          <w:szCs w:val="24"/>
        </w:rPr>
        <w:t xml:space="preserve">Con el fin de poder </w:t>
      </w:r>
      <w:r w:rsidR="00F7260A" w:rsidRPr="00F44F89">
        <w:rPr>
          <w:rFonts w:ascii="Arial" w:hAnsi="Arial" w:cs="Arial"/>
          <w:sz w:val="24"/>
          <w:szCs w:val="24"/>
        </w:rPr>
        <w:t xml:space="preserve">conocer los índices de eficiencia energética más comunes, revisar los </w:t>
      </w:r>
      <w:r w:rsidRPr="00F44F89">
        <w:rPr>
          <w:rFonts w:ascii="Arial" w:hAnsi="Arial" w:cs="Arial"/>
          <w:sz w:val="24"/>
          <w:szCs w:val="24"/>
        </w:rPr>
        <w:t xml:space="preserve">distintos mecanismos empleados para el fomento </w:t>
      </w:r>
      <w:r w:rsidR="00E30519" w:rsidRPr="00F44F89">
        <w:rPr>
          <w:rFonts w:ascii="Arial" w:hAnsi="Arial" w:cs="Arial"/>
          <w:sz w:val="24"/>
          <w:szCs w:val="24"/>
        </w:rPr>
        <w:t>de la eficiencia energética</w:t>
      </w:r>
      <w:r w:rsidR="00F7260A" w:rsidRPr="00F44F89">
        <w:rPr>
          <w:rFonts w:ascii="Arial" w:hAnsi="Arial" w:cs="Arial"/>
          <w:sz w:val="24"/>
          <w:szCs w:val="24"/>
        </w:rPr>
        <w:t>,</w:t>
      </w:r>
      <w:r w:rsidR="00E30519" w:rsidRPr="00F44F89">
        <w:rPr>
          <w:rFonts w:ascii="Arial" w:hAnsi="Arial" w:cs="Arial"/>
          <w:sz w:val="24"/>
          <w:szCs w:val="24"/>
        </w:rPr>
        <w:t xml:space="preserve"> tanto en los</w:t>
      </w:r>
      <w:r w:rsidRPr="00F44F89">
        <w:rPr>
          <w:rFonts w:ascii="Arial" w:hAnsi="Arial" w:cs="Arial"/>
          <w:sz w:val="24"/>
          <w:szCs w:val="24"/>
        </w:rPr>
        <w:t xml:space="preserve"> sector</w:t>
      </w:r>
      <w:r w:rsidR="00E30519" w:rsidRPr="00F44F89">
        <w:rPr>
          <w:rFonts w:ascii="Arial" w:hAnsi="Arial" w:cs="Arial"/>
          <w:sz w:val="24"/>
          <w:szCs w:val="24"/>
        </w:rPr>
        <w:t>es</w:t>
      </w:r>
      <w:r w:rsidRPr="00F44F89">
        <w:rPr>
          <w:rFonts w:ascii="Arial" w:hAnsi="Arial" w:cs="Arial"/>
          <w:sz w:val="24"/>
          <w:szCs w:val="24"/>
        </w:rPr>
        <w:t xml:space="preserve"> eléctrico</w:t>
      </w:r>
      <w:r w:rsidR="00E30519" w:rsidRPr="00F44F89">
        <w:rPr>
          <w:rFonts w:ascii="Arial" w:hAnsi="Arial" w:cs="Arial"/>
          <w:sz w:val="24"/>
          <w:szCs w:val="24"/>
        </w:rPr>
        <w:t>, gasista y petrolero,</w:t>
      </w:r>
      <w:r w:rsidRPr="00F44F89">
        <w:rPr>
          <w:rFonts w:ascii="Arial" w:hAnsi="Arial" w:cs="Arial"/>
          <w:sz w:val="24"/>
          <w:szCs w:val="24"/>
        </w:rPr>
        <w:t xml:space="preserve"> como en su caso, en </w:t>
      </w:r>
      <w:r w:rsidR="00E30519" w:rsidRPr="00F44F89">
        <w:rPr>
          <w:rFonts w:ascii="Arial" w:hAnsi="Arial" w:cs="Arial"/>
          <w:sz w:val="24"/>
          <w:szCs w:val="24"/>
        </w:rPr>
        <w:t xml:space="preserve">el consumo de energía eléctrica, </w:t>
      </w:r>
      <w:r w:rsidR="00F7260A" w:rsidRPr="00F44F89">
        <w:rPr>
          <w:rFonts w:ascii="Arial" w:hAnsi="Arial" w:cs="Arial"/>
          <w:sz w:val="24"/>
          <w:szCs w:val="24"/>
        </w:rPr>
        <w:t>gas y</w:t>
      </w:r>
      <w:r w:rsidR="00E30519" w:rsidRPr="00F44F89">
        <w:rPr>
          <w:rFonts w:ascii="Arial" w:hAnsi="Arial" w:cs="Arial"/>
          <w:sz w:val="24"/>
          <w:szCs w:val="24"/>
        </w:rPr>
        <w:t xml:space="preserve"> </w:t>
      </w:r>
      <w:r w:rsidR="00F7260A" w:rsidRPr="00F44F89">
        <w:rPr>
          <w:rFonts w:ascii="Arial" w:hAnsi="Arial" w:cs="Arial"/>
          <w:sz w:val="24"/>
          <w:szCs w:val="24"/>
        </w:rPr>
        <w:t xml:space="preserve">de </w:t>
      </w:r>
      <w:r w:rsidR="00E30519" w:rsidRPr="00F44F89">
        <w:rPr>
          <w:rFonts w:ascii="Arial" w:hAnsi="Arial" w:cs="Arial"/>
          <w:sz w:val="24"/>
          <w:szCs w:val="24"/>
        </w:rPr>
        <w:t>productos petrolíferos, especialmente en los segmentos doméstico, pymes, e industria</w:t>
      </w:r>
      <w:r w:rsidR="00F34E2A" w:rsidRPr="00F44F89">
        <w:rPr>
          <w:rFonts w:ascii="Arial" w:hAnsi="Arial" w:cs="Arial"/>
          <w:sz w:val="24"/>
          <w:szCs w:val="24"/>
        </w:rPr>
        <w:t>l</w:t>
      </w:r>
      <w:r w:rsidR="00E30519" w:rsidRPr="00F44F89">
        <w:rPr>
          <w:rFonts w:ascii="Arial" w:hAnsi="Arial" w:cs="Arial"/>
          <w:sz w:val="24"/>
          <w:szCs w:val="24"/>
        </w:rPr>
        <w:t xml:space="preserve">, </w:t>
      </w:r>
      <w:r w:rsidRPr="00F44F89">
        <w:rPr>
          <w:rFonts w:ascii="Arial" w:hAnsi="Arial" w:cs="Arial"/>
          <w:sz w:val="24"/>
          <w:szCs w:val="24"/>
        </w:rPr>
        <w:t xml:space="preserve"> así como para debatir las posibles mejoras y </w:t>
      </w:r>
      <w:r w:rsidR="00F7260A" w:rsidRPr="00F44F89">
        <w:rPr>
          <w:rFonts w:ascii="Arial" w:hAnsi="Arial" w:cs="Arial"/>
          <w:sz w:val="24"/>
          <w:szCs w:val="24"/>
        </w:rPr>
        <w:t xml:space="preserve">la </w:t>
      </w:r>
      <w:r w:rsidRPr="00F44F89">
        <w:rPr>
          <w:rFonts w:ascii="Arial" w:hAnsi="Arial" w:cs="Arial"/>
          <w:sz w:val="24"/>
          <w:szCs w:val="24"/>
        </w:rPr>
        <w:t>armonización de los mismos, se plantea la organización de un curso o foro de debate que permita el intercambio de las experiencias regulatorias entre los distintos órganos reguladores</w:t>
      </w:r>
      <w:r w:rsidR="00F7260A" w:rsidRPr="00F44F89">
        <w:rPr>
          <w:rFonts w:ascii="Arial" w:hAnsi="Arial" w:cs="Arial"/>
          <w:sz w:val="24"/>
          <w:szCs w:val="24"/>
        </w:rPr>
        <w:t xml:space="preserve"> de los </w:t>
      </w:r>
      <w:proofErr w:type="gramStart"/>
      <w:r w:rsidR="00F7260A" w:rsidRPr="00F44F89">
        <w:rPr>
          <w:rFonts w:ascii="Arial" w:hAnsi="Arial" w:cs="Arial"/>
          <w:sz w:val="24"/>
          <w:szCs w:val="24"/>
        </w:rPr>
        <w:t xml:space="preserve">países </w:t>
      </w:r>
      <w:r w:rsidRPr="00F44F89">
        <w:rPr>
          <w:rFonts w:ascii="Arial" w:hAnsi="Arial" w:cs="Arial"/>
          <w:sz w:val="24"/>
          <w:szCs w:val="24"/>
        </w:rPr>
        <w:t xml:space="preserve"> Iberoamericanos</w:t>
      </w:r>
      <w:proofErr w:type="gramEnd"/>
      <w:r w:rsidR="00266EC3" w:rsidRPr="00F44F89">
        <w:rPr>
          <w:rFonts w:ascii="Arial" w:hAnsi="Arial" w:cs="Arial"/>
          <w:sz w:val="24"/>
          <w:szCs w:val="24"/>
        </w:rPr>
        <w:t>. Además, en esta ocasión, se ampliará la visión global a nivel regional por la participación de instituciones multinacionale</w:t>
      </w:r>
      <w:r w:rsidR="00F81E31" w:rsidRPr="00F44F89">
        <w:rPr>
          <w:rFonts w:ascii="Arial" w:hAnsi="Arial" w:cs="Arial"/>
          <w:sz w:val="24"/>
          <w:szCs w:val="24"/>
        </w:rPr>
        <w:t>s, como CEPAL, SEGIB, OLADE, UE</w:t>
      </w:r>
      <w:r w:rsidR="00266EC3" w:rsidRPr="00F44F89">
        <w:rPr>
          <w:rFonts w:ascii="Arial" w:hAnsi="Arial" w:cs="Arial"/>
          <w:sz w:val="24"/>
          <w:szCs w:val="24"/>
        </w:rPr>
        <w:t xml:space="preserve"> y los bancos BID y BM, así como la Escuela Iberoamericana de Regulación (EIR).  </w:t>
      </w:r>
    </w:p>
    <w:p w14:paraId="54D9954D" w14:textId="3B6FB3D0" w:rsidR="00F8252E" w:rsidRPr="00F44F89" w:rsidRDefault="00F8252E" w:rsidP="00FE4118">
      <w:pPr>
        <w:shd w:val="clear" w:color="auto" w:fill="FFFFFF"/>
        <w:jc w:val="both"/>
        <w:rPr>
          <w:rFonts w:ascii="Arial" w:hAnsi="Arial" w:cs="Arial"/>
          <w:sz w:val="24"/>
          <w:szCs w:val="24"/>
        </w:rPr>
      </w:pPr>
    </w:p>
    <w:p w14:paraId="56959D3E" w14:textId="1FB16771" w:rsidR="00E22162" w:rsidRPr="00F44F89" w:rsidRDefault="00F8252E" w:rsidP="00FE4118">
      <w:pPr>
        <w:shd w:val="clear" w:color="auto" w:fill="FFFFFF"/>
        <w:jc w:val="both"/>
        <w:rPr>
          <w:rFonts w:ascii="Arial" w:hAnsi="Arial" w:cs="Arial"/>
          <w:sz w:val="24"/>
          <w:szCs w:val="24"/>
        </w:rPr>
      </w:pPr>
      <w:r w:rsidRPr="00F44F89">
        <w:rPr>
          <w:rFonts w:ascii="Arial" w:hAnsi="Arial" w:cs="Arial"/>
          <w:sz w:val="24"/>
          <w:szCs w:val="24"/>
        </w:rPr>
        <w:t xml:space="preserve">El programa consistirá en </w:t>
      </w:r>
      <w:r w:rsidR="00E22162" w:rsidRPr="00F44F89">
        <w:rPr>
          <w:rFonts w:ascii="Arial" w:hAnsi="Arial" w:cs="Arial"/>
          <w:sz w:val="24"/>
          <w:szCs w:val="24"/>
        </w:rPr>
        <w:t xml:space="preserve">la programación de una serie de bloques temáticos que se abordan en forma de mesas redondas con un moderador, que realizará la exposición del tema, y formulará secuencialmente una serie de preguntas previamente conocidas a los panelistas, quienes responderán breve y concisamente </w:t>
      </w:r>
      <w:r w:rsidR="00CB2D9E" w:rsidRPr="00F44F89">
        <w:rPr>
          <w:rFonts w:ascii="Arial" w:hAnsi="Arial" w:cs="Arial"/>
          <w:sz w:val="24"/>
          <w:szCs w:val="24"/>
        </w:rPr>
        <w:t>según</w:t>
      </w:r>
      <w:r w:rsidR="00E22162" w:rsidRPr="00F44F89">
        <w:rPr>
          <w:rFonts w:ascii="Arial" w:hAnsi="Arial" w:cs="Arial"/>
          <w:sz w:val="24"/>
          <w:szCs w:val="24"/>
        </w:rPr>
        <w:t xml:space="preserve"> su visión y experiencia en su país (haciendo o no uso de una</w:t>
      </w:r>
      <w:r w:rsidRPr="00F44F89">
        <w:rPr>
          <w:rFonts w:ascii="Arial" w:hAnsi="Arial" w:cs="Arial"/>
          <w:sz w:val="24"/>
          <w:szCs w:val="24"/>
        </w:rPr>
        <w:t xml:space="preserve"> presentaci</w:t>
      </w:r>
      <w:r w:rsidR="00E22162" w:rsidRPr="00F44F89">
        <w:rPr>
          <w:rFonts w:ascii="Arial" w:hAnsi="Arial" w:cs="Arial"/>
          <w:sz w:val="24"/>
          <w:szCs w:val="24"/>
        </w:rPr>
        <w:t>ón)</w:t>
      </w:r>
      <w:r w:rsidR="00CB2D9E" w:rsidRPr="00F44F89">
        <w:rPr>
          <w:rFonts w:ascii="Arial" w:hAnsi="Arial" w:cs="Arial"/>
          <w:sz w:val="24"/>
          <w:szCs w:val="24"/>
        </w:rPr>
        <w:t>, provocando un debate posterior</w:t>
      </w:r>
      <w:r w:rsidR="00E22162" w:rsidRPr="00F44F89">
        <w:rPr>
          <w:rFonts w:ascii="Arial" w:hAnsi="Arial" w:cs="Arial"/>
          <w:sz w:val="24"/>
          <w:szCs w:val="24"/>
        </w:rPr>
        <w:t>.</w:t>
      </w:r>
    </w:p>
    <w:p w14:paraId="6753A477" w14:textId="77777777" w:rsidR="00E22162" w:rsidRPr="00F44F89" w:rsidRDefault="00E22162" w:rsidP="00FE4118">
      <w:pPr>
        <w:shd w:val="clear" w:color="auto" w:fill="FFFFFF"/>
        <w:jc w:val="both"/>
        <w:rPr>
          <w:rFonts w:ascii="Arial" w:hAnsi="Arial" w:cs="Arial"/>
          <w:sz w:val="24"/>
          <w:szCs w:val="24"/>
        </w:rPr>
      </w:pPr>
    </w:p>
    <w:p w14:paraId="6B6B8A8A" w14:textId="3744D95D" w:rsidR="00E22162" w:rsidRPr="00F44F89" w:rsidRDefault="00E22162" w:rsidP="00FE4118">
      <w:pPr>
        <w:shd w:val="clear" w:color="auto" w:fill="FFFFFF"/>
        <w:jc w:val="both"/>
        <w:rPr>
          <w:rFonts w:ascii="Arial" w:hAnsi="Arial" w:cs="Arial"/>
          <w:sz w:val="24"/>
          <w:szCs w:val="24"/>
        </w:rPr>
      </w:pPr>
      <w:r w:rsidRPr="00F44F89">
        <w:rPr>
          <w:rFonts w:ascii="Arial" w:hAnsi="Arial" w:cs="Arial"/>
          <w:sz w:val="24"/>
          <w:szCs w:val="24"/>
        </w:rPr>
        <w:t>Los bloques temáticos que se han previsto abordar son los siguientes:</w:t>
      </w:r>
    </w:p>
    <w:p w14:paraId="43E5845D" w14:textId="6192FA1B" w:rsidR="00266EC3" w:rsidRPr="00F44F89" w:rsidRDefault="00266EC3" w:rsidP="00782273">
      <w:pPr>
        <w:tabs>
          <w:tab w:val="left" w:pos="-720"/>
        </w:tabs>
        <w:suppressAutoHyphens/>
        <w:jc w:val="both"/>
        <w:rPr>
          <w:rFonts w:ascii="Arial" w:hAnsi="Arial" w:cs="Arial"/>
          <w:b/>
          <w:sz w:val="28"/>
          <w:szCs w:val="28"/>
        </w:rPr>
      </w:pPr>
    </w:p>
    <w:p w14:paraId="0588D879" w14:textId="77777777" w:rsidR="00CB2D9E" w:rsidRPr="00F44F89" w:rsidRDefault="00CB2D9E" w:rsidP="00782273">
      <w:pPr>
        <w:tabs>
          <w:tab w:val="left" w:pos="-720"/>
        </w:tabs>
        <w:suppressAutoHyphens/>
        <w:jc w:val="both"/>
        <w:rPr>
          <w:rFonts w:ascii="Arial" w:hAnsi="Arial" w:cs="Arial"/>
          <w:b/>
          <w:sz w:val="28"/>
          <w:szCs w:val="28"/>
        </w:rPr>
      </w:pPr>
    </w:p>
    <w:p w14:paraId="6A9EF1E3" w14:textId="4EBB6119" w:rsidR="00E401B9" w:rsidRPr="00F44F89" w:rsidRDefault="00E401B9" w:rsidP="00782273">
      <w:pPr>
        <w:tabs>
          <w:tab w:val="left" w:pos="-720"/>
        </w:tabs>
        <w:suppressAutoHyphens/>
        <w:jc w:val="both"/>
        <w:rPr>
          <w:rFonts w:ascii="Arial" w:hAnsi="Arial" w:cs="Arial"/>
          <w:b/>
          <w:sz w:val="28"/>
          <w:szCs w:val="28"/>
        </w:rPr>
      </w:pPr>
      <w:r w:rsidRPr="00F44F89">
        <w:rPr>
          <w:rFonts w:ascii="Arial" w:hAnsi="Arial" w:cs="Arial"/>
          <w:b/>
          <w:sz w:val="28"/>
          <w:szCs w:val="28"/>
        </w:rPr>
        <w:lastRenderedPageBreak/>
        <w:t>Programa</w:t>
      </w:r>
    </w:p>
    <w:p w14:paraId="35A5E9D0" w14:textId="77777777" w:rsidR="00DE61E0" w:rsidRPr="00F44F89" w:rsidRDefault="00DE61E0" w:rsidP="00782273">
      <w:pPr>
        <w:tabs>
          <w:tab w:val="left" w:pos="-720"/>
        </w:tabs>
        <w:suppressAutoHyphens/>
        <w:jc w:val="both"/>
        <w:rPr>
          <w:rFonts w:ascii="Arial" w:hAnsi="Arial" w:cs="Arial"/>
          <w:b/>
          <w:sz w:val="28"/>
          <w:szCs w:val="28"/>
        </w:rPr>
      </w:pPr>
    </w:p>
    <w:p w14:paraId="41732901" w14:textId="77777777" w:rsidR="008745E2" w:rsidRPr="00F44F89" w:rsidRDefault="008745E2" w:rsidP="00782273">
      <w:pPr>
        <w:tabs>
          <w:tab w:val="left" w:pos="-720"/>
        </w:tabs>
        <w:suppressAutoHyphens/>
        <w:jc w:val="both"/>
        <w:rPr>
          <w:rFonts w:ascii="Arial" w:hAnsi="Arial" w:cs="Arial"/>
          <w:b/>
          <w:sz w:val="28"/>
          <w:szCs w:val="28"/>
        </w:rPr>
      </w:pPr>
    </w:p>
    <w:p w14:paraId="32C46132" w14:textId="1DDE45E1" w:rsidR="00C6590E" w:rsidRPr="00F44F89" w:rsidRDefault="008C075C" w:rsidP="00782273">
      <w:pPr>
        <w:tabs>
          <w:tab w:val="left" w:pos="-720"/>
        </w:tabs>
        <w:suppressAutoHyphens/>
        <w:jc w:val="both"/>
        <w:rPr>
          <w:rFonts w:ascii="Arial" w:hAnsi="Arial" w:cs="Arial"/>
          <w:b/>
          <w:sz w:val="28"/>
          <w:szCs w:val="28"/>
        </w:rPr>
      </w:pPr>
      <w:r w:rsidRPr="00F44F89">
        <w:rPr>
          <w:rFonts w:ascii="Arial" w:hAnsi="Arial" w:cs="Arial"/>
          <w:b/>
          <w:sz w:val="28"/>
          <w:szCs w:val="28"/>
        </w:rPr>
        <w:t xml:space="preserve">Lunes </w:t>
      </w:r>
      <w:r w:rsidR="00E22162" w:rsidRPr="00F44F89">
        <w:rPr>
          <w:rFonts w:ascii="Arial" w:hAnsi="Arial" w:cs="Arial"/>
          <w:b/>
          <w:sz w:val="28"/>
          <w:szCs w:val="28"/>
        </w:rPr>
        <w:t>30 de septiembre</w:t>
      </w:r>
      <w:r w:rsidR="00063DB6" w:rsidRPr="00F44F89">
        <w:rPr>
          <w:rFonts w:ascii="Arial" w:hAnsi="Arial" w:cs="Arial"/>
          <w:b/>
          <w:sz w:val="28"/>
          <w:szCs w:val="28"/>
        </w:rPr>
        <w:t xml:space="preserve"> 201</w:t>
      </w:r>
      <w:r w:rsidR="00E22162" w:rsidRPr="00F44F89">
        <w:rPr>
          <w:rFonts w:ascii="Arial" w:hAnsi="Arial" w:cs="Arial"/>
          <w:b/>
          <w:sz w:val="28"/>
          <w:szCs w:val="28"/>
        </w:rPr>
        <w:t>9</w:t>
      </w:r>
    </w:p>
    <w:p w14:paraId="32D18E1C" w14:textId="77777777" w:rsidR="00C6590E" w:rsidRPr="00F44F89" w:rsidRDefault="00C6590E" w:rsidP="00782273">
      <w:pPr>
        <w:tabs>
          <w:tab w:val="left" w:pos="-720"/>
        </w:tabs>
        <w:suppressAutoHyphens/>
        <w:jc w:val="both"/>
        <w:rPr>
          <w:rFonts w:ascii="Arial" w:hAnsi="Arial" w:cs="Arial"/>
          <w:b/>
          <w:sz w:val="24"/>
          <w:szCs w:val="24"/>
        </w:rPr>
      </w:pPr>
    </w:p>
    <w:p w14:paraId="2D5933C4" w14:textId="77777777" w:rsidR="009B1C77" w:rsidRPr="00F44F89" w:rsidRDefault="009B1C77" w:rsidP="00782273">
      <w:pPr>
        <w:tabs>
          <w:tab w:val="left" w:pos="-720"/>
        </w:tabs>
        <w:suppressAutoHyphens/>
        <w:jc w:val="both"/>
        <w:rPr>
          <w:rFonts w:ascii="Arial" w:hAnsi="Arial" w:cs="Arial"/>
          <w:b/>
          <w:sz w:val="24"/>
          <w:szCs w:val="24"/>
        </w:rPr>
      </w:pPr>
    </w:p>
    <w:p w14:paraId="2CDF07D9" w14:textId="2D493B6A" w:rsidR="00684A1C" w:rsidRPr="00F44F89" w:rsidRDefault="00684A1C" w:rsidP="00E22162">
      <w:pPr>
        <w:tabs>
          <w:tab w:val="left" w:pos="-720"/>
        </w:tabs>
        <w:suppressAutoHyphens/>
        <w:jc w:val="both"/>
        <w:rPr>
          <w:rFonts w:ascii="Arial" w:hAnsi="Arial" w:cs="Arial"/>
          <w:b/>
          <w:sz w:val="24"/>
          <w:szCs w:val="24"/>
        </w:rPr>
      </w:pPr>
      <w:r w:rsidRPr="00F44F89">
        <w:rPr>
          <w:rFonts w:ascii="Arial" w:hAnsi="Arial" w:cs="Arial"/>
          <w:b/>
          <w:sz w:val="24"/>
          <w:szCs w:val="24"/>
        </w:rPr>
        <w:t>8:</w:t>
      </w:r>
      <w:r w:rsidR="0097740E" w:rsidRPr="00F44F89">
        <w:rPr>
          <w:rFonts w:ascii="Arial" w:hAnsi="Arial" w:cs="Arial"/>
          <w:b/>
          <w:sz w:val="24"/>
          <w:szCs w:val="24"/>
        </w:rPr>
        <w:t>45</w:t>
      </w:r>
      <w:r w:rsidRPr="00F44F89">
        <w:rPr>
          <w:rFonts w:ascii="Arial" w:hAnsi="Arial" w:cs="Arial"/>
          <w:b/>
          <w:sz w:val="24"/>
          <w:szCs w:val="24"/>
        </w:rPr>
        <w:t xml:space="preserve"> - 9:0</w:t>
      </w:r>
      <w:r w:rsidR="00E22162" w:rsidRPr="00F44F89">
        <w:rPr>
          <w:rFonts w:ascii="Arial" w:hAnsi="Arial" w:cs="Arial"/>
          <w:b/>
          <w:sz w:val="24"/>
          <w:szCs w:val="24"/>
        </w:rPr>
        <w:t>0</w:t>
      </w:r>
      <w:r w:rsidRPr="00F44F89">
        <w:rPr>
          <w:rFonts w:ascii="Arial" w:hAnsi="Arial" w:cs="Arial"/>
          <w:b/>
          <w:sz w:val="24"/>
          <w:szCs w:val="24"/>
        </w:rPr>
        <w:t xml:space="preserve"> Traslado hotel –</w:t>
      </w:r>
      <w:r w:rsidR="00F372E2" w:rsidRPr="00F44F89">
        <w:rPr>
          <w:rFonts w:ascii="Arial" w:hAnsi="Arial" w:cs="Arial"/>
          <w:b/>
          <w:sz w:val="24"/>
          <w:szCs w:val="24"/>
        </w:rPr>
        <w:t xml:space="preserve"> C</w:t>
      </w:r>
      <w:r w:rsidRPr="00F44F89">
        <w:rPr>
          <w:rFonts w:ascii="Arial" w:hAnsi="Arial" w:cs="Arial"/>
          <w:b/>
          <w:sz w:val="24"/>
          <w:szCs w:val="24"/>
        </w:rPr>
        <w:t>entro de formación</w:t>
      </w:r>
      <w:r w:rsidR="00E22162" w:rsidRPr="00F44F89">
        <w:rPr>
          <w:rFonts w:ascii="Arial" w:hAnsi="Arial" w:cs="Arial"/>
          <w:b/>
          <w:sz w:val="24"/>
          <w:szCs w:val="24"/>
        </w:rPr>
        <w:t xml:space="preserve"> </w:t>
      </w:r>
    </w:p>
    <w:p w14:paraId="409419C5" w14:textId="45B787BC" w:rsidR="00684A1C" w:rsidRPr="00F44F89" w:rsidRDefault="00E22162" w:rsidP="00E22162">
      <w:pPr>
        <w:tabs>
          <w:tab w:val="left" w:pos="-720"/>
        </w:tabs>
        <w:suppressAutoHyphens/>
        <w:jc w:val="both"/>
        <w:rPr>
          <w:rFonts w:ascii="Arial" w:hAnsi="Arial" w:cs="Arial"/>
          <w:b/>
          <w:sz w:val="24"/>
          <w:szCs w:val="24"/>
        </w:rPr>
      </w:pPr>
      <w:r w:rsidRPr="00F44F89">
        <w:rPr>
          <w:rFonts w:ascii="Arial" w:hAnsi="Arial" w:cs="Arial"/>
          <w:b/>
          <w:sz w:val="24"/>
          <w:szCs w:val="24"/>
        </w:rPr>
        <w:tab/>
      </w:r>
    </w:p>
    <w:p w14:paraId="69B523DE" w14:textId="198BDF5C" w:rsidR="00E22162" w:rsidRPr="00F44F89" w:rsidRDefault="00684A1C" w:rsidP="00E22162">
      <w:pPr>
        <w:tabs>
          <w:tab w:val="left" w:pos="-720"/>
        </w:tabs>
        <w:suppressAutoHyphens/>
        <w:jc w:val="both"/>
        <w:rPr>
          <w:rFonts w:ascii="Arial" w:hAnsi="Arial" w:cs="Arial"/>
          <w:b/>
          <w:sz w:val="24"/>
          <w:szCs w:val="24"/>
        </w:rPr>
      </w:pPr>
      <w:r w:rsidRPr="00F44F89">
        <w:rPr>
          <w:rFonts w:ascii="Arial" w:hAnsi="Arial" w:cs="Arial"/>
          <w:b/>
          <w:sz w:val="24"/>
          <w:szCs w:val="24"/>
        </w:rPr>
        <w:t xml:space="preserve">9:00 - 10:00 </w:t>
      </w:r>
      <w:r w:rsidR="00E22162" w:rsidRPr="00F44F89">
        <w:rPr>
          <w:rFonts w:ascii="Arial" w:hAnsi="Arial" w:cs="Arial"/>
          <w:b/>
          <w:sz w:val="24"/>
          <w:szCs w:val="24"/>
        </w:rPr>
        <w:t xml:space="preserve">Inauguración </w:t>
      </w:r>
    </w:p>
    <w:p w14:paraId="652DEB11" w14:textId="77777777" w:rsidR="00E22162" w:rsidRPr="00F44F89" w:rsidRDefault="00E22162" w:rsidP="00E22162">
      <w:pPr>
        <w:tabs>
          <w:tab w:val="left" w:pos="-720"/>
        </w:tabs>
        <w:suppressAutoHyphens/>
        <w:jc w:val="both"/>
        <w:rPr>
          <w:rFonts w:ascii="Arial" w:hAnsi="Arial" w:cs="Arial"/>
          <w:sz w:val="24"/>
          <w:szCs w:val="24"/>
        </w:rPr>
      </w:pPr>
    </w:p>
    <w:p w14:paraId="2D9FC8D6" w14:textId="3993F7E5" w:rsidR="00E22162" w:rsidRPr="00F44F89" w:rsidRDefault="00684A1C" w:rsidP="00684A1C">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D. José Lorenzo García-Baltasar García-Calvo, </w:t>
      </w:r>
      <w:r w:rsidR="00E22162" w:rsidRPr="00F44F89">
        <w:rPr>
          <w:rFonts w:ascii="Arial" w:hAnsi="Arial" w:cs="Arial"/>
          <w:sz w:val="24"/>
          <w:szCs w:val="24"/>
        </w:rPr>
        <w:t>Director del Centro de Formación de la Agencia Española de Cooperación Internacional para el Desarrollo (AECID) en Santa Cruz de la Sierra (Bolivia)</w:t>
      </w:r>
    </w:p>
    <w:p w14:paraId="46452990" w14:textId="3962F425" w:rsidR="00E22162" w:rsidRPr="00F44F89" w:rsidRDefault="00E22162" w:rsidP="00E22162">
      <w:pPr>
        <w:tabs>
          <w:tab w:val="left" w:pos="-720"/>
        </w:tabs>
        <w:suppressAutoHyphens/>
        <w:ind w:left="708"/>
        <w:jc w:val="both"/>
        <w:rPr>
          <w:rFonts w:ascii="Arial" w:hAnsi="Arial" w:cs="Arial"/>
          <w:sz w:val="24"/>
          <w:szCs w:val="24"/>
        </w:rPr>
      </w:pPr>
      <w:r w:rsidRPr="00F44F89">
        <w:rPr>
          <w:rFonts w:ascii="Arial" w:hAnsi="Arial" w:cs="Arial"/>
          <w:b/>
          <w:sz w:val="24"/>
          <w:szCs w:val="24"/>
        </w:rPr>
        <w:t>D. André Pepitone da N</w:t>
      </w:r>
      <w:r w:rsidR="005E440B" w:rsidRPr="00F44F89">
        <w:rPr>
          <w:rFonts w:ascii="Arial" w:hAnsi="Arial" w:cs="Arial"/>
          <w:b/>
          <w:sz w:val="24"/>
          <w:szCs w:val="24"/>
        </w:rPr>
        <w:t>ó</w:t>
      </w:r>
      <w:r w:rsidRPr="00F44F89">
        <w:rPr>
          <w:rFonts w:ascii="Arial" w:hAnsi="Arial" w:cs="Arial"/>
          <w:b/>
          <w:sz w:val="24"/>
          <w:szCs w:val="24"/>
        </w:rPr>
        <w:t>brega</w:t>
      </w:r>
      <w:r w:rsidRPr="00F44F89">
        <w:rPr>
          <w:rFonts w:ascii="Arial" w:hAnsi="Arial" w:cs="Arial"/>
          <w:sz w:val="24"/>
          <w:szCs w:val="24"/>
        </w:rPr>
        <w:t xml:space="preserve">, Presidente de </w:t>
      </w:r>
      <w:r w:rsidR="00266EC3" w:rsidRPr="00F44F89">
        <w:rPr>
          <w:rFonts w:ascii="Arial" w:hAnsi="Arial" w:cs="Arial"/>
          <w:sz w:val="24"/>
          <w:szCs w:val="24"/>
        </w:rPr>
        <w:t xml:space="preserve">la </w:t>
      </w:r>
      <w:r w:rsidRPr="00F44F89">
        <w:rPr>
          <w:rFonts w:ascii="Arial" w:hAnsi="Arial" w:cs="Arial"/>
          <w:sz w:val="24"/>
          <w:szCs w:val="24"/>
        </w:rPr>
        <w:t xml:space="preserve">Asociación Iberoamericana de Entidades Reguladoras de Energía </w:t>
      </w:r>
      <w:r w:rsidR="00266EC3" w:rsidRPr="00F44F89">
        <w:rPr>
          <w:rFonts w:ascii="Arial" w:hAnsi="Arial" w:cs="Arial"/>
          <w:sz w:val="24"/>
          <w:szCs w:val="24"/>
        </w:rPr>
        <w:t>(</w:t>
      </w:r>
      <w:r w:rsidRPr="00F44F89">
        <w:rPr>
          <w:rFonts w:ascii="Arial" w:hAnsi="Arial" w:cs="Arial"/>
          <w:sz w:val="24"/>
          <w:szCs w:val="24"/>
        </w:rPr>
        <w:t>ARIAE</w:t>
      </w:r>
      <w:r w:rsidR="00266EC3" w:rsidRPr="00F44F89">
        <w:rPr>
          <w:rFonts w:ascii="Arial" w:hAnsi="Arial" w:cs="Arial"/>
          <w:sz w:val="24"/>
          <w:szCs w:val="24"/>
        </w:rPr>
        <w:t>)</w:t>
      </w:r>
      <w:r w:rsidRPr="00F44F89">
        <w:rPr>
          <w:rFonts w:ascii="Arial" w:hAnsi="Arial" w:cs="Arial"/>
          <w:sz w:val="24"/>
          <w:szCs w:val="24"/>
        </w:rPr>
        <w:t xml:space="preserve"> y Director General de </w:t>
      </w:r>
      <w:r w:rsidR="00266EC3" w:rsidRPr="00F44F89">
        <w:rPr>
          <w:rFonts w:ascii="Arial" w:hAnsi="Arial" w:cs="Arial"/>
          <w:sz w:val="24"/>
          <w:szCs w:val="24"/>
        </w:rPr>
        <w:t xml:space="preserve">la </w:t>
      </w:r>
      <w:proofErr w:type="spellStart"/>
      <w:r w:rsidR="00266EC3" w:rsidRPr="00F44F89">
        <w:rPr>
          <w:rFonts w:ascii="Arial" w:hAnsi="Arial" w:cs="Arial"/>
          <w:sz w:val="24"/>
          <w:szCs w:val="24"/>
        </w:rPr>
        <w:t>Agência</w:t>
      </w:r>
      <w:proofErr w:type="spellEnd"/>
      <w:r w:rsidR="00266EC3" w:rsidRPr="00F44F89">
        <w:rPr>
          <w:rFonts w:ascii="Arial" w:hAnsi="Arial" w:cs="Arial"/>
          <w:sz w:val="24"/>
          <w:szCs w:val="24"/>
        </w:rPr>
        <w:t xml:space="preserve"> Nacional de Energia Elétrica (ANEEL) </w:t>
      </w:r>
      <w:r w:rsidRPr="00F44F89">
        <w:rPr>
          <w:rFonts w:ascii="Arial" w:hAnsi="Arial" w:cs="Arial"/>
          <w:sz w:val="24"/>
          <w:szCs w:val="24"/>
        </w:rPr>
        <w:t>de Brasil</w:t>
      </w:r>
    </w:p>
    <w:p w14:paraId="0F8B162E" w14:textId="5827C94B" w:rsidR="008A37A2" w:rsidRPr="00F44F89" w:rsidRDefault="008A37A2" w:rsidP="00E22162">
      <w:pPr>
        <w:tabs>
          <w:tab w:val="left" w:pos="-720"/>
        </w:tabs>
        <w:suppressAutoHyphens/>
        <w:ind w:left="708"/>
        <w:jc w:val="both"/>
        <w:rPr>
          <w:rFonts w:ascii="Arial" w:hAnsi="Arial" w:cs="Arial"/>
          <w:sz w:val="24"/>
          <w:szCs w:val="24"/>
        </w:rPr>
      </w:pPr>
      <w:r w:rsidRPr="00F44F89">
        <w:rPr>
          <w:rFonts w:ascii="Arial" w:hAnsi="Arial" w:cs="Arial"/>
          <w:b/>
          <w:sz w:val="24"/>
          <w:szCs w:val="24"/>
        </w:rPr>
        <w:t>D. Daniel A. Rocabado Pastrana</w:t>
      </w:r>
      <w:r w:rsidRPr="00F44F89">
        <w:rPr>
          <w:rFonts w:ascii="Arial" w:hAnsi="Arial" w:cs="Arial"/>
          <w:sz w:val="24"/>
          <w:szCs w:val="24"/>
        </w:rPr>
        <w:t>, Director Ejecutivo de la de la Autoridad de Fiscalización de Electricidad y Tecnología Nuclear (AE) de Bolivia</w:t>
      </w:r>
    </w:p>
    <w:p w14:paraId="4734FB2D" w14:textId="315A58FD" w:rsidR="008A37A2" w:rsidRPr="00F44F89" w:rsidRDefault="008A37A2" w:rsidP="00E22162">
      <w:pPr>
        <w:tabs>
          <w:tab w:val="left" w:pos="-720"/>
        </w:tabs>
        <w:suppressAutoHyphens/>
        <w:ind w:left="708"/>
        <w:jc w:val="both"/>
        <w:rPr>
          <w:rFonts w:ascii="Arial" w:hAnsi="Arial" w:cs="Arial"/>
          <w:sz w:val="24"/>
          <w:szCs w:val="24"/>
        </w:rPr>
      </w:pPr>
      <w:r w:rsidRPr="00F44F89">
        <w:rPr>
          <w:rFonts w:ascii="Arial" w:hAnsi="Arial" w:cs="Arial"/>
          <w:b/>
          <w:sz w:val="24"/>
          <w:szCs w:val="24"/>
        </w:rPr>
        <w:t>D. Gary A. Medrano</w:t>
      </w:r>
      <w:r w:rsidRPr="00F44F89">
        <w:rPr>
          <w:rFonts w:ascii="Arial" w:hAnsi="Arial" w:cs="Arial"/>
          <w:sz w:val="24"/>
          <w:szCs w:val="24"/>
        </w:rPr>
        <w:t xml:space="preserve">, Director del GT de ARIAE de Productos Petrolíferos y Director Ejecutivo de la Autoridad nacional de Hidrocarburos (ANH) de Bolivia   </w:t>
      </w:r>
    </w:p>
    <w:p w14:paraId="46B72F05" w14:textId="3BBAECE7" w:rsidR="00E22162" w:rsidRPr="00F44F89" w:rsidRDefault="00266EC3" w:rsidP="00E22162">
      <w:pPr>
        <w:tabs>
          <w:tab w:val="left" w:pos="-720"/>
        </w:tabs>
        <w:suppressAutoHyphens/>
        <w:ind w:left="708"/>
        <w:jc w:val="both"/>
        <w:rPr>
          <w:rFonts w:ascii="Arial" w:hAnsi="Arial" w:cs="Arial"/>
          <w:sz w:val="24"/>
          <w:szCs w:val="24"/>
        </w:rPr>
      </w:pPr>
      <w:r w:rsidRPr="00F44F89">
        <w:rPr>
          <w:rFonts w:ascii="Arial" w:hAnsi="Arial" w:cs="Arial"/>
          <w:b/>
          <w:sz w:val="24"/>
          <w:szCs w:val="24"/>
        </w:rPr>
        <w:t>Sr. Embajador</w:t>
      </w:r>
      <w:r w:rsidRPr="00F44F89">
        <w:rPr>
          <w:rFonts w:ascii="Arial" w:hAnsi="Arial" w:cs="Arial"/>
          <w:sz w:val="24"/>
          <w:szCs w:val="24"/>
        </w:rPr>
        <w:t xml:space="preserve"> de España en Bolivia</w:t>
      </w:r>
    </w:p>
    <w:p w14:paraId="5B7D212C" w14:textId="1B343BD0" w:rsidR="00266EC3" w:rsidRPr="00F44F89" w:rsidRDefault="00266EC3" w:rsidP="00266EC3">
      <w:pPr>
        <w:tabs>
          <w:tab w:val="left" w:pos="-720"/>
        </w:tabs>
        <w:suppressAutoHyphens/>
        <w:jc w:val="both"/>
        <w:rPr>
          <w:rFonts w:ascii="Arial" w:hAnsi="Arial" w:cs="Arial"/>
          <w:b/>
          <w:sz w:val="24"/>
          <w:szCs w:val="24"/>
        </w:rPr>
      </w:pPr>
    </w:p>
    <w:p w14:paraId="5F356EDC" w14:textId="0A9A625F" w:rsidR="00684A1C" w:rsidRPr="00F44F89" w:rsidRDefault="00684A1C" w:rsidP="00684A1C">
      <w:pPr>
        <w:tabs>
          <w:tab w:val="left" w:pos="-720"/>
        </w:tabs>
        <w:suppressAutoHyphens/>
        <w:jc w:val="both"/>
        <w:rPr>
          <w:rFonts w:ascii="Arial" w:hAnsi="Arial" w:cs="Arial"/>
          <w:b/>
          <w:sz w:val="24"/>
          <w:szCs w:val="24"/>
        </w:rPr>
      </w:pPr>
      <w:r w:rsidRPr="00F44F89">
        <w:rPr>
          <w:rFonts w:ascii="Arial" w:hAnsi="Arial" w:cs="Arial"/>
          <w:b/>
          <w:sz w:val="24"/>
          <w:szCs w:val="24"/>
        </w:rPr>
        <w:t>10.00 – 10:30 Pausa café – Foto de grupo</w:t>
      </w:r>
    </w:p>
    <w:p w14:paraId="7F1428DE" w14:textId="7E8C18C9" w:rsidR="00684A1C" w:rsidRPr="00F44F89" w:rsidRDefault="00684A1C" w:rsidP="00266EC3">
      <w:pPr>
        <w:tabs>
          <w:tab w:val="left" w:pos="-720"/>
        </w:tabs>
        <w:suppressAutoHyphens/>
        <w:jc w:val="both"/>
        <w:rPr>
          <w:rFonts w:ascii="Arial" w:hAnsi="Arial" w:cs="Arial"/>
          <w:b/>
          <w:sz w:val="24"/>
          <w:szCs w:val="24"/>
        </w:rPr>
      </w:pPr>
    </w:p>
    <w:p w14:paraId="1FBAABB5" w14:textId="0AAECE20" w:rsidR="00266EC3" w:rsidRPr="00F44F89" w:rsidRDefault="00684A1C" w:rsidP="00266EC3">
      <w:pPr>
        <w:tabs>
          <w:tab w:val="left" w:pos="-720"/>
        </w:tabs>
        <w:suppressAutoHyphens/>
        <w:jc w:val="both"/>
        <w:rPr>
          <w:rFonts w:ascii="Arial" w:hAnsi="Arial" w:cs="Arial"/>
          <w:b/>
          <w:sz w:val="24"/>
          <w:szCs w:val="24"/>
        </w:rPr>
      </w:pPr>
      <w:r w:rsidRPr="00F44F89">
        <w:rPr>
          <w:rFonts w:ascii="Arial" w:hAnsi="Arial" w:cs="Arial"/>
          <w:b/>
          <w:sz w:val="24"/>
          <w:szCs w:val="24"/>
        </w:rPr>
        <w:t xml:space="preserve">10:30 – 11:30 </w:t>
      </w:r>
      <w:r w:rsidR="00266EC3" w:rsidRPr="00F44F89">
        <w:rPr>
          <w:rFonts w:ascii="Arial" w:hAnsi="Arial" w:cs="Arial"/>
          <w:b/>
          <w:sz w:val="24"/>
          <w:szCs w:val="24"/>
        </w:rPr>
        <w:t>Conferencia inaugural</w:t>
      </w:r>
      <w:r w:rsidR="00E323D4" w:rsidRPr="00F44F89">
        <w:rPr>
          <w:rFonts w:ascii="Arial" w:hAnsi="Arial" w:cs="Arial"/>
          <w:b/>
          <w:sz w:val="24"/>
          <w:szCs w:val="24"/>
        </w:rPr>
        <w:t>: la eficiencia energética (definición, índices</w:t>
      </w:r>
      <w:r w:rsidR="00BB2D7F" w:rsidRPr="00F44F89">
        <w:rPr>
          <w:rFonts w:ascii="Arial" w:hAnsi="Arial" w:cs="Arial"/>
          <w:b/>
          <w:sz w:val="24"/>
          <w:szCs w:val="24"/>
        </w:rPr>
        <w:t xml:space="preserve"> de eficiencia energética</w:t>
      </w:r>
      <w:r w:rsidR="00E323D4" w:rsidRPr="00F44F89">
        <w:rPr>
          <w:rFonts w:ascii="Arial" w:hAnsi="Arial" w:cs="Arial"/>
          <w:b/>
          <w:sz w:val="24"/>
          <w:szCs w:val="24"/>
        </w:rPr>
        <w:t xml:space="preserve"> y mecanismos </w:t>
      </w:r>
      <w:r w:rsidR="00BB2D7F" w:rsidRPr="00F44F89">
        <w:rPr>
          <w:rFonts w:ascii="Arial" w:hAnsi="Arial" w:cs="Arial"/>
          <w:b/>
          <w:sz w:val="24"/>
          <w:szCs w:val="24"/>
        </w:rPr>
        <w:t>regulatorios de promoción de la eficiencia energética</w:t>
      </w:r>
      <w:r w:rsidR="00E323D4" w:rsidRPr="00F44F89">
        <w:rPr>
          <w:rFonts w:ascii="Arial" w:hAnsi="Arial" w:cs="Arial"/>
          <w:b/>
          <w:sz w:val="24"/>
          <w:szCs w:val="24"/>
        </w:rPr>
        <w:t xml:space="preserve">)  </w:t>
      </w:r>
      <w:r w:rsidR="00266EC3" w:rsidRPr="00F44F89">
        <w:rPr>
          <w:rFonts w:ascii="Arial" w:hAnsi="Arial" w:cs="Arial"/>
          <w:b/>
          <w:sz w:val="24"/>
          <w:szCs w:val="24"/>
        </w:rPr>
        <w:t xml:space="preserve"> </w:t>
      </w:r>
    </w:p>
    <w:p w14:paraId="440148D8" w14:textId="782931E9" w:rsidR="00266EC3" w:rsidRPr="00F44F89" w:rsidRDefault="00266EC3" w:rsidP="00266EC3">
      <w:pPr>
        <w:tabs>
          <w:tab w:val="left" w:pos="-720"/>
        </w:tabs>
        <w:suppressAutoHyphens/>
        <w:jc w:val="both"/>
        <w:rPr>
          <w:rFonts w:ascii="Arial" w:hAnsi="Arial" w:cs="Arial"/>
          <w:b/>
          <w:sz w:val="24"/>
          <w:szCs w:val="24"/>
        </w:rPr>
      </w:pPr>
    </w:p>
    <w:p w14:paraId="61E745F2" w14:textId="08217B03" w:rsidR="00CC5C10" w:rsidRPr="00F44F89" w:rsidRDefault="003241B8" w:rsidP="00CC5C10">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B043B2" w:rsidRPr="00F44F89">
        <w:rPr>
          <w:rFonts w:ascii="Arial" w:hAnsi="Arial" w:cs="Arial"/>
          <w:b/>
          <w:sz w:val="24"/>
          <w:szCs w:val="24"/>
        </w:rPr>
        <w:t xml:space="preserve">Ignacio </w:t>
      </w:r>
      <w:proofErr w:type="spellStart"/>
      <w:r w:rsidR="00B043B2" w:rsidRPr="00F44F89">
        <w:rPr>
          <w:rFonts w:ascii="Arial" w:hAnsi="Arial" w:cs="Arial"/>
          <w:b/>
          <w:sz w:val="24"/>
          <w:szCs w:val="24"/>
        </w:rPr>
        <w:t>Santelices</w:t>
      </w:r>
      <w:proofErr w:type="spellEnd"/>
      <w:r w:rsidR="00CC5C10" w:rsidRPr="00F44F89">
        <w:rPr>
          <w:rFonts w:ascii="Arial" w:hAnsi="Arial" w:cs="Arial"/>
          <w:sz w:val="24"/>
          <w:szCs w:val="24"/>
        </w:rPr>
        <w:t xml:space="preserve">. </w:t>
      </w:r>
      <w:r w:rsidR="007F2060" w:rsidRPr="00F44F89">
        <w:rPr>
          <w:rFonts w:ascii="Arial" w:hAnsi="Arial" w:cs="Arial"/>
          <w:sz w:val="24"/>
          <w:szCs w:val="24"/>
        </w:rPr>
        <w:t xml:space="preserve">Director Ejecutivo de la Agencia de Sostenibilidad Energética de Chile. </w:t>
      </w:r>
      <w:r w:rsidR="00CC5C10" w:rsidRPr="00F44F89">
        <w:rPr>
          <w:rFonts w:ascii="Arial" w:hAnsi="Arial" w:cs="Arial"/>
          <w:sz w:val="24"/>
          <w:szCs w:val="24"/>
        </w:rPr>
        <w:t xml:space="preserve">Escuela Iberoamericana de Regulación de Electricidad (EIR-E)  </w:t>
      </w:r>
    </w:p>
    <w:p w14:paraId="1BB9EA78" w14:textId="31775D54" w:rsidR="00CC5C10" w:rsidRPr="00F44F89" w:rsidRDefault="003241B8" w:rsidP="00CC5C10">
      <w:pPr>
        <w:tabs>
          <w:tab w:val="left" w:pos="-720"/>
        </w:tabs>
        <w:suppressAutoHyphens/>
        <w:ind w:left="708"/>
        <w:jc w:val="both"/>
        <w:rPr>
          <w:rFonts w:ascii="Arial" w:hAnsi="Arial" w:cs="Arial"/>
          <w:sz w:val="24"/>
          <w:szCs w:val="24"/>
        </w:rPr>
      </w:pPr>
      <w:r w:rsidRPr="00F44F89">
        <w:rPr>
          <w:rFonts w:ascii="Arial" w:hAnsi="Arial" w:cs="Arial"/>
          <w:b/>
          <w:sz w:val="24"/>
          <w:szCs w:val="24"/>
        </w:rPr>
        <w:t>D. Julio Quispe</w:t>
      </w:r>
      <w:r w:rsidR="00CC5C10" w:rsidRPr="00F44F89">
        <w:rPr>
          <w:rFonts w:ascii="Arial" w:hAnsi="Arial" w:cs="Arial"/>
          <w:sz w:val="24"/>
          <w:szCs w:val="24"/>
        </w:rPr>
        <w:t xml:space="preserve">. Escuela Iberoamericana de Regulación de Hidrocarburos (EIR-H)  </w:t>
      </w:r>
    </w:p>
    <w:p w14:paraId="4E654A50" w14:textId="7FF2B413" w:rsidR="00266EC3" w:rsidRPr="00F44F89" w:rsidRDefault="00266EC3" w:rsidP="00266EC3">
      <w:pPr>
        <w:tabs>
          <w:tab w:val="left" w:pos="-720"/>
        </w:tabs>
        <w:suppressAutoHyphens/>
        <w:jc w:val="both"/>
        <w:rPr>
          <w:rFonts w:ascii="Arial" w:hAnsi="Arial" w:cs="Arial"/>
          <w:b/>
          <w:sz w:val="24"/>
          <w:szCs w:val="24"/>
        </w:rPr>
      </w:pPr>
    </w:p>
    <w:p w14:paraId="7FFEFA5C" w14:textId="159D6325" w:rsidR="00266EC3" w:rsidRPr="00F44F89" w:rsidRDefault="00E323D4" w:rsidP="00266EC3">
      <w:pPr>
        <w:tabs>
          <w:tab w:val="left" w:pos="-720"/>
        </w:tabs>
        <w:suppressAutoHyphens/>
        <w:jc w:val="both"/>
        <w:rPr>
          <w:rFonts w:ascii="Arial" w:hAnsi="Arial" w:cs="Arial"/>
          <w:b/>
          <w:sz w:val="24"/>
          <w:szCs w:val="24"/>
        </w:rPr>
      </w:pPr>
      <w:r w:rsidRPr="00F44F89">
        <w:rPr>
          <w:rFonts w:ascii="Arial" w:hAnsi="Arial" w:cs="Arial"/>
          <w:b/>
          <w:sz w:val="24"/>
          <w:szCs w:val="24"/>
        </w:rPr>
        <w:t>11:</w:t>
      </w:r>
      <w:r w:rsidR="00684A1C" w:rsidRPr="00F44F89">
        <w:rPr>
          <w:rFonts w:ascii="Arial" w:hAnsi="Arial" w:cs="Arial"/>
          <w:b/>
          <w:sz w:val="24"/>
          <w:szCs w:val="24"/>
        </w:rPr>
        <w:t>30 - 13:3</w:t>
      </w:r>
      <w:r w:rsidR="00266EC3" w:rsidRPr="00F44F89">
        <w:rPr>
          <w:rFonts w:ascii="Arial" w:hAnsi="Arial" w:cs="Arial"/>
          <w:b/>
          <w:sz w:val="24"/>
          <w:szCs w:val="24"/>
        </w:rPr>
        <w:t>0 Bloque temático 1.- La visión de los organismos internacionales</w:t>
      </w:r>
    </w:p>
    <w:p w14:paraId="55BD9789" w14:textId="78E752EF" w:rsidR="008C075C" w:rsidRPr="00F44F89" w:rsidRDefault="008C075C" w:rsidP="00266EC3">
      <w:pPr>
        <w:tabs>
          <w:tab w:val="left" w:pos="-720"/>
        </w:tabs>
        <w:suppressAutoHyphens/>
        <w:jc w:val="both"/>
        <w:rPr>
          <w:rFonts w:ascii="Arial" w:hAnsi="Arial" w:cs="Arial"/>
          <w:b/>
          <w:sz w:val="24"/>
          <w:szCs w:val="24"/>
        </w:rPr>
      </w:pPr>
    </w:p>
    <w:p w14:paraId="70F08CC4" w14:textId="77777777" w:rsidR="00266EC3" w:rsidRPr="00F44F89" w:rsidRDefault="00266EC3" w:rsidP="00266EC3">
      <w:pPr>
        <w:tabs>
          <w:tab w:val="left" w:pos="-720"/>
        </w:tabs>
        <w:suppressAutoHyphens/>
        <w:ind w:left="708"/>
        <w:jc w:val="both"/>
        <w:rPr>
          <w:rFonts w:ascii="Arial" w:hAnsi="Arial" w:cs="Arial"/>
          <w:sz w:val="24"/>
          <w:szCs w:val="24"/>
        </w:rPr>
      </w:pPr>
      <w:r w:rsidRPr="00F44F89">
        <w:rPr>
          <w:rFonts w:ascii="Arial" w:hAnsi="Arial" w:cs="Arial"/>
          <w:b/>
          <w:sz w:val="24"/>
          <w:szCs w:val="24"/>
        </w:rPr>
        <w:t>Relator/Moderador</w:t>
      </w:r>
      <w:r w:rsidRPr="00F44F89">
        <w:rPr>
          <w:rFonts w:ascii="Arial" w:hAnsi="Arial" w:cs="Arial"/>
          <w:sz w:val="24"/>
          <w:szCs w:val="24"/>
        </w:rPr>
        <w:t xml:space="preserve">: </w:t>
      </w:r>
    </w:p>
    <w:p w14:paraId="1DF4B712" w14:textId="7E9E9173" w:rsidR="00E323D4" w:rsidRPr="00F44F89" w:rsidRDefault="00E323D4" w:rsidP="00E323D4">
      <w:pPr>
        <w:tabs>
          <w:tab w:val="left" w:pos="-720"/>
        </w:tabs>
        <w:suppressAutoHyphens/>
        <w:ind w:left="708"/>
        <w:jc w:val="both"/>
        <w:rPr>
          <w:rFonts w:ascii="Arial" w:hAnsi="Arial" w:cs="Arial"/>
          <w:sz w:val="24"/>
          <w:szCs w:val="24"/>
        </w:rPr>
      </w:pPr>
      <w:r w:rsidRPr="00F44F89">
        <w:rPr>
          <w:rFonts w:ascii="Arial" w:hAnsi="Arial" w:cs="Arial"/>
          <w:b/>
          <w:sz w:val="24"/>
          <w:szCs w:val="24"/>
        </w:rPr>
        <w:t>D. André Pepitone da N</w:t>
      </w:r>
      <w:r w:rsidR="005E440B" w:rsidRPr="00F44F89">
        <w:rPr>
          <w:rFonts w:ascii="Arial" w:hAnsi="Arial" w:cs="Arial"/>
          <w:b/>
          <w:sz w:val="24"/>
          <w:szCs w:val="24"/>
        </w:rPr>
        <w:t>ó</w:t>
      </w:r>
      <w:r w:rsidRPr="00F44F89">
        <w:rPr>
          <w:rFonts w:ascii="Arial" w:hAnsi="Arial" w:cs="Arial"/>
          <w:b/>
          <w:sz w:val="24"/>
          <w:szCs w:val="24"/>
        </w:rPr>
        <w:t>brega</w:t>
      </w:r>
      <w:r w:rsidRPr="00F44F89">
        <w:rPr>
          <w:rFonts w:ascii="Arial" w:hAnsi="Arial" w:cs="Arial"/>
          <w:sz w:val="24"/>
          <w:szCs w:val="24"/>
        </w:rPr>
        <w:t xml:space="preserve">, Presidente de la Asociación Iberoamericana de Entidades Reguladoras de Energía (ARIAE) y Director General de la </w:t>
      </w:r>
      <w:proofErr w:type="spellStart"/>
      <w:r w:rsidRPr="00F44F89">
        <w:rPr>
          <w:rFonts w:ascii="Arial" w:hAnsi="Arial" w:cs="Arial"/>
          <w:sz w:val="24"/>
          <w:szCs w:val="24"/>
        </w:rPr>
        <w:t>Agência</w:t>
      </w:r>
      <w:proofErr w:type="spellEnd"/>
      <w:r w:rsidRPr="00F44F89">
        <w:rPr>
          <w:rFonts w:ascii="Arial" w:hAnsi="Arial" w:cs="Arial"/>
          <w:sz w:val="24"/>
          <w:szCs w:val="24"/>
        </w:rPr>
        <w:t xml:space="preserve"> Nacional de Energia Elétrica (ANEEL) de Brasil</w:t>
      </w:r>
    </w:p>
    <w:p w14:paraId="79F1EC40" w14:textId="77777777" w:rsidR="00266EC3" w:rsidRPr="00F44F89" w:rsidRDefault="00266EC3" w:rsidP="00266EC3">
      <w:pPr>
        <w:tabs>
          <w:tab w:val="left" w:pos="-720"/>
        </w:tabs>
        <w:suppressAutoHyphens/>
        <w:ind w:left="708"/>
        <w:jc w:val="both"/>
        <w:rPr>
          <w:rFonts w:ascii="Arial" w:hAnsi="Arial" w:cs="Arial"/>
          <w:sz w:val="24"/>
          <w:szCs w:val="24"/>
        </w:rPr>
      </w:pPr>
    </w:p>
    <w:p w14:paraId="51015BC5" w14:textId="77777777" w:rsidR="00266EC3" w:rsidRPr="00F44F89" w:rsidRDefault="00266EC3" w:rsidP="00266EC3">
      <w:pPr>
        <w:tabs>
          <w:tab w:val="left" w:pos="-720"/>
        </w:tabs>
        <w:suppressAutoHyphens/>
        <w:ind w:left="708"/>
        <w:jc w:val="both"/>
        <w:rPr>
          <w:rFonts w:ascii="Arial" w:hAnsi="Arial" w:cs="Arial"/>
          <w:b/>
          <w:sz w:val="24"/>
          <w:szCs w:val="24"/>
        </w:rPr>
      </w:pPr>
      <w:r w:rsidRPr="00F44F89">
        <w:rPr>
          <w:rFonts w:ascii="Arial" w:hAnsi="Arial" w:cs="Arial"/>
          <w:b/>
          <w:sz w:val="24"/>
          <w:szCs w:val="24"/>
        </w:rPr>
        <w:t>Expertos:</w:t>
      </w:r>
    </w:p>
    <w:p w14:paraId="7D32A9B0" w14:textId="1F9AE921" w:rsidR="00E323D4" w:rsidRPr="00F44F89" w:rsidRDefault="00BC3960" w:rsidP="00E323D4">
      <w:pPr>
        <w:tabs>
          <w:tab w:val="left" w:pos="-720"/>
        </w:tabs>
        <w:suppressAutoHyphens/>
        <w:ind w:left="708"/>
        <w:jc w:val="both"/>
        <w:rPr>
          <w:rFonts w:ascii="Arial" w:hAnsi="Arial" w:cs="Arial"/>
          <w:sz w:val="24"/>
          <w:szCs w:val="24"/>
        </w:rPr>
      </w:pPr>
      <w:r w:rsidRPr="00F44F89">
        <w:rPr>
          <w:rFonts w:ascii="Arial" w:hAnsi="Arial" w:cs="Arial"/>
          <w:b/>
          <w:sz w:val="24"/>
          <w:szCs w:val="24"/>
        </w:rPr>
        <w:t>D. Ruben Contreras</w:t>
      </w:r>
      <w:r w:rsidR="00E323D4" w:rsidRPr="00F44F89">
        <w:rPr>
          <w:rFonts w:ascii="Arial" w:hAnsi="Arial" w:cs="Arial"/>
          <w:sz w:val="24"/>
          <w:szCs w:val="24"/>
        </w:rPr>
        <w:t xml:space="preserve">. </w:t>
      </w:r>
      <w:r w:rsidRPr="00F44F89">
        <w:rPr>
          <w:rFonts w:ascii="Arial" w:hAnsi="Arial" w:cs="Arial"/>
          <w:sz w:val="24"/>
          <w:szCs w:val="24"/>
        </w:rPr>
        <w:t xml:space="preserve">Oficial de Asuntos Económicos de la Organización de Naciones Unidas (ONU) y especialista en energía de la </w:t>
      </w:r>
      <w:r w:rsidR="00E323D4" w:rsidRPr="00F44F89">
        <w:rPr>
          <w:rFonts w:ascii="Arial" w:hAnsi="Arial" w:cs="Arial"/>
          <w:sz w:val="24"/>
          <w:szCs w:val="24"/>
        </w:rPr>
        <w:t>Comisión Económica para América Latina y el Caribe (CEPAL)</w:t>
      </w:r>
    </w:p>
    <w:p w14:paraId="11A21828" w14:textId="1D7B9951" w:rsidR="00E323D4" w:rsidRPr="00F44F89" w:rsidRDefault="00BC3960" w:rsidP="00E323D4">
      <w:pPr>
        <w:tabs>
          <w:tab w:val="left" w:pos="-720"/>
        </w:tabs>
        <w:suppressAutoHyphens/>
        <w:ind w:left="708"/>
        <w:jc w:val="both"/>
        <w:rPr>
          <w:rFonts w:ascii="Arial" w:hAnsi="Arial" w:cs="Arial"/>
          <w:sz w:val="24"/>
          <w:szCs w:val="24"/>
        </w:rPr>
      </w:pPr>
      <w:r w:rsidRPr="00F44F89">
        <w:rPr>
          <w:rFonts w:ascii="Arial" w:hAnsi="Arial" w:cs="Arial"/>
          <w:b/>
          <w:color w:val="000000"/>
          <w:sz w:val="24"/>
          <w:szCs w:val="24"/>
        </w:rPr>
        <w:lastRenderedPageBreak/>
        <w:t>Dña. Sofía Martínez</w:t>
      </w:r>
      <w:r w:rsidR="00E323D4" w:rsidRPr="00F44F89">
        <w:rPr>
          <w:rFonts w:ascii="Arial" w:hAnsi="Arial" w:cs="Arial"/>
          <w:b/>
          <w:sz w:val="24"/>
          <w:szCs w:val="24"/>
        </w:rPr>
        <w:t>.</w:t>
      </w:r>
      <w:r w:rsidR="00E323D4" w:rsidRPr="00F44F89">
        <w:rPr>
          <w:rFonts w:ascii="Arial" w:hAnsi="Arial" w:cs="Arial"/>
          <w:sz w:val="24"/>
          <w:szCs w:val="24"/>
        </w:rPr>
        <w:t xml:space="preserve"> </w:t>
      </w:r>
      <w:proofErr w:type="spellStart"/>
      <w:r w:rsidRPr="00F44F89">
        <w:rPr>
          <w:rFonts w:ascii="Arial" w:hAnsi="Arial" w:cs="Arial"/>
          <w:color w:val="000000"/>
          <w:sz w:val="24"/>
          <w:szCs w:val="24"/>
        </w:rPr>
        <w:t>Policy</w:t>
      </w:r>
      <w:proofErr w:type="spellEnd"/>
      <w:r w:rsidRPr="00F44F89">
        <w:rPr>
          <w:rFonts w:ascii="Arial" w:hAnsi="Arial" w:cs="Arial"/>
          <w:color w:val="000000"/>
          <w:sz w:val="24"/>
          <w:szCs w:val="24"/>
        </w:rPr>
        <w:t xml:space="preserve"> </w:t>
      </w:r>
      <w:proofErr w:type="spellStart"/>
      <w:r w:rsidRPr="00F44F89">
        <w:rPr>
          <w:rFonts w:ascii="Arial" w:hAnsi="Arial" w:cs="Arial"/>
          <w:color w:val="000000"/>
          <w:sz w:val="24"/>
          <w:szCs w:val="24"/>
        </w:rPr>
        <w:t>Officer</w:t>
      </w:r>
      <w:proofErr w:type="spellEnd"/>
      <w:r w:rsidRPr="00F44F89">
        <w:rPr>
          <w:rFonts w:ascii="Arial" w:hAnsi="Arial" w:cs="Arial"/>
          <w:color w:val="000000"/>
          <w:sz w:val="24"/>
          <w:szCs w:val="24"/>
        </w:rPr>
        <w:t xml:space="preserve">. </w:t>
      </w:r>
      <w:proofErr w:type="spellStart"/>
      <w:r w:rsidRPr="00F44F89">
        <w:rPr>
          <w:rFonts w:ascii="Arial" w:hAnsi="Arial" w:cs="Arial"/>
          <w:color w:val="000000"/>
          <w:sz w:val="24"/>
          <w:szCs w:val="24"/>
        </w:rPr>
        <w:t>Sustainable</w:t>
      </w:r>
      <w:proofErr w:type="spellEnd"/>
      <w:r w:rsidRPr="00F44F89">
        <w:rPr>
          <w:rFonts w:ascii="Arial" w:hAnsi="Arial" w:cs="Arial"/>
          <w:color w:val="000000"/>
          <w:sz w:val="24"/>
          <w:szCs w:val="24"/>
        </w:rPr>
        <w:t xml:space="preserve"> </w:t>
      </w:r>
      <w:proofErr w:type="spellStart"/>
      <w:r w:rsidRPr="00F44F89">
        <w:rPr>
          <w:rFonts w:ascii="Arial" w:hAnsi="Arial" w:cs="Arial"/>
          <w:color w:val="000000"/>
          <w:sz w:val="24"/>
          <w:szCs w:val="24"/>
        </w:rPr>
        <w:t>Energy</w:t>
      </w:r>
      <w:proofErr w:type="spellEnd"/>
      <w:r w:rsidRPr="00F44F89">
        <w:rPr>
          <w:rFonts w:ascii="Arial" w:hAnsi="Arial" w:cs="Arial"/>
          <w:color w:val="000000"/>
          <w:sz w:val="24"/>
          <w:szCs w:val="24"/>
        </w:rPr>
        <w:t xml:space="preserve">, </w:t>
      </w:r>
      <w:proofErr w:type="spellStart"/>
      <w:r w:rsidRPr="00F44F89">
        <w:rPr>
          <w:rFonts w:ascii="Arial" w:hAnsi="Arial" w:cs="Arial"/>
          <w:color w:val="000000"/>
          <w:sz w:val="24"/>
          <w:szCs w:val="24"/>
        </w:rPr>
        <w:t>Climate</w:t>
      </w:r>
      <w:proofErr w:type="spellEnd"/>
      <w:r w:rsidRPr="00F44F89">
        <w:rPr>
          <w:rFonts w:ascii="Arial" w:hAnsi="Arial" w:cs="Arial"/>
          <w:color w:val="000000"/>
          <w:sz w:val="24"/>
          <w:szCs w:val="24"/>
        </w:rPr>
        <w:t xml:space="preserve"> </w:t>
      </w:r>
      <w:proofErr w:type="spellStart"/>
      <w:r w:rsidRPr="00F44F89">
        <w:rPr>
          <w:rFonts w:ascii="Arial" w:hAnsi="Arial" w:cs="Arial"/>
          <w:color w:val="000000"/>
          <w:sz w:val="24"/>
          <w:szCs w:val="24"/>
        </w:rPr>
        <w:t>Change</w:t>
      </w:r>
      <w:proofErr w:type="spellEnd"/>
      <w:r w:rsidRPr="00F44F89">
        <w:rPr>
          <w:rFonts w:ascii="Arial" w:hAnsi="Arial" w:cs="Arial"/>
          <w:color w:val="000000"/>
          <w:sz w:val="24"/>
          <w:szCs w:val="24"/>
        </w:rPr>
        <w:t xml:space="preserve">, </w:t>
      </w:r>
      <w:r w:rsidR="00E323D4" w:rsidRPr="00F44F89">
        <w:rPr>
          <w:rFonts w:ascii="Arial" w:hAnsi="Arial" w:cs="Arial"/>
          <w:sz w:val="24"/>
          <w:szCs w:val="24"/>
        </w:rPr>
        <w:t>Unión Europea (UE)</w:t>
      </w:r>
    </w:p>
    <w:p w14:paraId="375D3E35" w14:textId="3C9DF721" w:rsidR="00180A97" w:rsidRPr="00F44F89" w:rsidRDefault="00BC3960" w:rsidP="00180A97">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Alejo Ramírez, </w:t>
      </w:r>
      <w:r w:rsidRPr="00F44F89">
        <w:rPr>
          <w:rFonts w:ascii="Arial" w:hAnsi="Arial" w:cs="Arial"/>
          <w:iCs/>
          <w:color w:val="393F3F"/>
          <w:sz w:val="24"/>
          <w:szCs w:val="24"/>
          <w:lang w:eastAsia="es-UY"/>
        </w:rPr>
        <w:t>Director Oficina Subregional Cono Sur.</w:t>
      </w:r>
      <w:r w:rsidRPr="00F44F89">
        <w:rPr>
          <w:rFonts w:ascii="Arial" w:hAnsi="Arial" w:cs="Arial"/>
          <w:i/>
          <w:iCs/>
          <w:color w:val="393F3F"/>
          <w:sz w:val="24"/>
          <w:szCs w:val="24"/>
          <w:lang w:eastAsia="es-UY"/>
        </w:rPr>
        <w:t xml:space="preserve"> </w:t>
      </w:r>
      <w:r w:rsidR="00266EC3" w:rsidRPr="00F44F89">
        <w:rPr>
          <w:rFonts w:ascii="Arial" w:hAnsi="Arial" w:cs="Arial"/>
          <w:sz w:val="24"/>
          <w:szCs w:val="24"/>
        </w:rPr>
        <w:t>Secretaria General Iberoamericana (SEGIB)</w:t>
      </w:r>
    </w:p>
    <w:p w14:paraId="4295608F" w14:textId="0009C2ED" w:rsidR="00266EC3" w:rsidRPr="00F44F89" w:rsidRDefault="00180A97" w:rsidP="00180A97">
      <w:pPr>
        <w:tabs>
          <w:tab w:val="left" w:pos="-720"/>
        </w:tabs>
        <w:suppressAutoHyphens/>
        <w:ind w:left="708"/>
        <w:jc w:val="both"/>
        <w:rPr>
          <w:rFonts w:ascii="Arial" w:hAnsi="Arial" w:cs="Arial"/>
          <w:sz w:val="24"/>
          <w:szCs w:val="24"/>
        </w:rPr>
      </w:pPr>
      <w:r w:rsidRPr="00F44F89">
        <w:rPr>
          <w:rFonts w:ascii="Arial" w:hAnsi="Arial" w:cs="Arial"/>
          <w:b/>
          <w:sz w:val="24"/>
          <w:szCs w:val="24"/>
        </w:rPr>
        <w:t>D. Medardo Cadena</w:t>
      </w:r>
      <w:r w:rsidRPr="00F44F89">
        <w:rPr>
          <w:rFonts w:ascii="Arial" w:hAnsi="Arial" w:cs="Arial"/>
          <w:sz w:val="24"/>
          <w:szCs w:val="24"/>
        </w:rPr>
        <w:t>, Director de Integración, Acceso y Seguridad Energética</w:t>
      </w:r>
      <w:r w:rsidR="00BC3960" w:rsidRPr="00F44F89">
        <w:rPr>
          <w:rFonts w:ascii="Arial" w:hAnsi="Arial" w:cs="Arial"/>
          <w:sz w:val="24"/>
          <w:szCs w:val="24"/>
        </w:rPr>
        <w:t xml:space="preserve">. </w:t>
      </w:r>
      <w:r w:rsidR="00266EC3" w:rsidRPr="00F44F89">
        <w:rPr>
          <w:rFonts w:ascii="Arial" w:hAnsi="Arial" w:cs="Arial"/>
          <w:sz w:val="24"/>
          <w:szCs w:val="24"/>
        </w:rPr>
        <w:t>Organización Latinoamericana de Energía (OLADE)</w:t>
      </w:r>
    </w:p>
    <w:p w14:paraId="029E218B" w14:textId="67D87B21" w:rsidR="00DE6BAC" w:rsidRPr="00F44F89" w:rsidRDefault="00DE6BAC" w:rsidP="00266EC3">
      <w:pPr>
        <w:tabs>
          <w:tab w:val="left" w:pos="-720"/>
        </w:tabs>
        <w:suppressAutoHyphens/>
        <w:ind w:left="708"/>
        <w:jc w:val="both"/>
        <w:rPr>
          <w:rFonts w:ascii="Arial" w:hAnsi="Arial" w:cs="Arial"/>
          <w:sz w:val="24"/>
          <w:szCs w:val="24"/>
        </w:rPr>
      </w:pPr>
      <w:r w:rsidRPr="00F44F89">
        <w:rPr>
          <w:rFonts w:ascii="Arial" w:hAnsi="Arial" w:cs="Arial"/>
          <w:b/>
          <w:sz w:val="24"/>
          <w:szCs w:val="24"/>
        </w:rPr>
        <w:t>D. Efrain Cruz</w:t>
      </w:r>
      <w:r w:rsidR="00B568FD" w:rsidRPr="00F44F89">
        <w:rPr>
          <w:rFonts w:ascii="Arial" w:hAnsi="Arial" w:cs="Arial"/>
          <w:sz w:val="24"/>
          <w:szCs w:val="24"/>
        </w:rPr>
        <w:t xml:space="preserve">. Director de la </w:t>
      </w:r>
      <w:proofErr w:type="spellStart"/>
      <w:r w:rsidR="00B568FD" w:rsidRPr="00F44F89">
        <w:rPr>
          <w:rFonts w:ascii="Arial" w:hAnsi="Arial" w:cs="Arial"/>
          <w:sz w:val="24"/>
          <w:szCs w:val="24"/>
        </w:rPr>
        <w:t>Agência</w:t>
      </w:r>
      <w:proofErr w:type="spellEnd"/>
      <w:r w:rsidR="00B568FD" w:rsidRPr="00F44F89">
        <w:rPr>
          <w:rFonts w:ascii="Arial" w:hAnsi="Arial" w:cs="Arial"/>
          <w:sz w:val="24"/>
          <w:szCs w:val="24"/>
        </w:rPr>
        <w:t xml:space="preserve"> Nacional de Energia Elétrica (ANEEL) de Brasil y representante en la asociación </w:t>
      </w:r>
      <w:proofErr w:type="spellStart"/>
      <w:r w:rsidR="00B568FD" w:rsidRPr="00F44F89">
        <w:rPr>
          <w:rFonts w:ascii="Arial" w:hAnsi="Arial" w:cs="Arial"/>
          <w:sz w:val="24"/>
          <w:szCs w:val="24"/>
        </w:rPr>
        <w:t>Regulação</w:t>
      </w:r>
      <w:proofErr w:type="spellEnd"/>
      <w:r w:rsidR="00B568FD" w:rsidRPr="00F44F89">
        <w:rPr>
          <w:rFonts w:ascii="Arial" w:hAnsi="Arial" w:cs="Arial"/>
          <w:sz w:val="24"/>
          <w:szCs w:val="24"/>
        </w:rPr>
        <w:t xml:space="preserve"> de Energia nos Países de </w:t>
      </w:r>
      <w:proofErr w:type="spellStart"/>
      <w:r w:rsidR="00B568FD" w:rsidRPr="00F44F89">
        <w:rPr>
          <w:rFonts w:ascii="Arial" w:hAnsi="Arial" w:cs="Arial"/>
          <w:sz w:val="24"/>
          <w:szCs w:val="24"/>
        </w:rPr>
        <w:t>Língua</w:t>
      </w:r>
      <w:proofErr w:type="spellEnd"/>
      <w:r w:rsidR="00B568FD" w:rsidRPr="00F44F89">
        <w:rPr>
          <w:rFonts w:ascii="Arial" w:hAnsi="Arial" w:cs="Arial"/>
          <w:sz w:val="24"/>
          <w:szCs w:val="24"/>
        </w:rPr>
        <w:t xml:space="preserve"> Oficial Portuguesa (RELOP)</w:t>
      </w:r>
    </w:p>
    <w:p w14:paraId="175B17AB" w14:textId="77777777" w:rsidR="00107D63" w:rsidRPr="00F44F89" w:rsidRDefault="00BC3960" w:rsidP="00107D63">
      <w:pPr>
        <w:tabs>
          <w:tab w:val="left" w:pos="-720"/>
        </w:tabs>
        <w:suppressAutoHyphens/>
        <w:ind w:left="708"/>
        <w:jc w:val="both"/>
        <w:rPr>
          <w:rFonts w:ascii="Arial" w:hAnsi="Arial" w:cs="Arial"/>
          <w:color w:val="000000"/>
          <w:sz w:val="24"/>
          <w:szCs w:val="24"/>
        </w:rPr>
      </w:pPr>
      <w:r w:rsidRPr="00F44F89">
        <w:rPr>
          <w:rFonts w:ascii="Arial" w:hAnsi="Arial" w:cs="Arial"/>
          <w:b/>
          <w:sz w:val="24"/>
          <w:szCs w:val="24"/>
        </w:rPr>
        <w:t>D. Mariano González</w:t>
      </w:r>
      <w:r w:rsidR="00E323D4" w:rsidRPr="00F44F89">
        <w:rPr>
          <w:rFonts w:ascii="Arial" w:hAnsi="Arial" w:cs="Arial"/>
          <w:b/>
          <w:sz w:val="24"/>
          <w:szCs w:val="24"/>
        </w:rPr>
        <w:t>.</w:t>
      </w:r>
      <w:r w:rsidR="00E323D4" w:rsidRPr="00F44F89">
        <w:rPr>
          <w:rFonts w:ascii="Arial" w:hAnsi="Arial" w:cs="Arial"/>
          <w:sz w:val="24"/>
          <w:szCs w:val="24"/>
        </w:rPr>
        <w:t xml:space="preserve"> </w:t>
      </w:r>
      <w:r w:rsidR="00107D63" w:rsidRPr="00F44F89">
        <w:rPr>
          <w:rFonts w:ascii="Arial" w:hAnsi="Arial" w:cs="Arial"/>
          <w:color w:val="000000"/>
          <w:sz w:val="24"/>
          <w:szCs w:val="24"/>
        </w:rPr>
        <w:t xml:space="preserve">Especialista Senior en Energía. </w:t>
      </w:r>
      <w:r w:rsidR="00E323D4" w:rsidRPr="00F44F89">
        <w:rPr>
          <w:rFonts w:ascii="Arial" w:hAnsi="Arial" w:cs="Arial"/>
          <w:sz w:val="24"/>
          <w:szCs w:val="24"/>
        </w:rPr>
        <w:t xml:space="preserve">Banco Mundial </w:t>
      </w:r>
      <w:r w:rsidR="00E323D4" w:rsidRPr="00F44F89">
        <w:rPr>
          <w:rFonts w:ascii="Arial" w:hAnsi="Arial" w:cs="Arial"/>
          <w:color w:val="000000"/>
          <w:sz w:val="24"/>
          <w:szCs w:val="24"/>
        </w:rPr>
        <w:t>(BM)</w:t>
      </w:r>
    </w:p>
    <w:p w14:paraId="77A61727" w14:textId="281B097F" w:rsidR="00266EC3" w:rsidRPr="00F44F89" w:rsidRDefault="00D6013A" w:rsidP="00D6013A">
      <w:pPr>
        <w:tabs>
          <w:tab w:val="left" w:pos="-720"/>
        </w:tabs>
        <w:suppressAutoHyphens/>
        <w:ind w:left="708"/>
        <w:jc w:val="both"/>
        <w:rPr>
          <w:rFonts w:ascii="Arial" w:hAnsi="Arial" w:cs="Arial"/>
          <w:sz w:val="24"/>
          <w:szCs w:val="24"/>
        </w:rPr>
      </w:pPr>
      <w:r w:rsidRPr="00F44F89">
        <w:rPr>
          <w:rFonts w:ascii="Arial" w:hAnsi="Arial" w:cs="Arial"/>
          <w:b/>
          <w:sz w:val="24"/>
          <w:szCs w:val="24"/>
        </w:rPr>
        <w:t>D. José Antonio Urteaga Dufour.</w:t>
      </w:r>
      <w:r w:rsidRPr="00F44F89">
        <w:rPr>
          <w:rFonts w:ascii="Arial" w:hAnsi="Arial" w:cs="Arial"/>
          <w:sz w:val="24"/>
          <w:szCs w:val="24"/>
        </w:rPr>
        <w:t xml:space="preserve"> Especialista Senior en Energía. División de Energía</w:t>
      </w:r>
      <w:r w:rsidR="00A074C6" w:rsidRPr="00F44F89">
        <w:rPr>
          <w:rFonts w:ascii="Arial" w:hAnsi="Arial" w:cs="Arial"/>
          <w:sz w:val="24"/>
          <w:szCs w:val="24"/>
        </w:rPr>
        <w:t>. Departamento de Infraestructura y Energía</w:t>
      </w:r>
      <w:r w:rsidR="00107D63" w:rsidRPr="00F44F89">
        <w:rPr>
          <w:rFonts w:ascii="Arial" w:hAnsi="Arial" w:cs="Arial"/>
          <w:sz w:val="24"/>
          <w:szCs w:val="24"/>
        </w:rPr>
        <w:t xml:space="preserve">. </w:t>
      </w:r>
      <w:r w:rsidR="00266EC3" w:rsidRPr="00F44F89">
        <w:rPr>
          <w:rFonts w:ascii="Arial" w:hAnsi="Arial" w:cs="Arial"/>
          <w:sz w:val="24"/>
          <w:szCs w:val="24"/>
        </w:rPr>
        <w:t>Banco Interamericano de Desarrollo (BID)</w:t>
      </w:r>
    </w:p>
    <w:p w14:paraId="6C256DC7" w14:textId="01E290CF" w:rsidR="00266EC3" w:rsidRPr="00F44F89" w:rsidRDefault="00266EC3" w:rsidP="00782273">
      <w:pPr>
        <w:tabs>
          <w:tab w:val="left" w:pos="-720"/>
        </w:tabs>
        <w:suppressAutoHyphens/>
        <w:jc w:val="both"/>
        <w:rPr>
          <w:rFonts w:ascii="Arial" w:hAnsi="Arial" w:cs="Arial"/>
          <w:sz w:val="24"/>
          <w:szCs w:val="24"/>
        </w:rPr>
      </w:pPr>
    </w:p>
    <w:p w14:paraId="697CF751" w14:textId="3F86E858" w:rsidR="00E323D4" w:rsidRPr="00F44F89" w:rsidRDefault="00684A1C" w:rsidP="00E323D4">
      <w:pPr>
        <w:tabs>
          <w:tab w:val="left" w:pos="-720"/>
        </w:tabs>
        <w:suppressAutoHyphens/>
        <w:jc w:val="both"/>
        <w:rPr>
          <w:rFonts w:ascii="Arial" w:hAnsi="Arial" w:cs="Arial"/>
          <w:b/>
          <w:sz w:val="24"/>
          <w:szCs w:val="24"/>
        </w:rPr>
      </w:pPr>
      <w:r w:rsidRPr="00F44F89">
        <w:rPr>
          <w:rFonts w:ascii="Arial" w:hAnsi="Arial" w:cs="Arial"/>
          <w:b/>
          <w:sz w:val="24"/>
          <w:szCs w:val="24"/>
        </w:rPr>
        <w:t>13:3</w:t>
      </w:r>
      <w:r w:rsidR="00E323D4" w:rsidRPr="00F44F89">
        <w:rPr>
          <w:rFonts w:ascii="Arial" w:hAnsi="Arial" w:cs="Arial"/>
          <w:b/>
          <w:sz w:val="24"/>
          <w:szCs w:val="24"/>
        </w:rPr>
        <w:t>0 – 1</w:t>
      </w:r>
      <w:r w:rsidR="00F372E2" w:rsidRPr="00F44F89">
        <w:rPr>
          <w:rFonts w:ascii="Arial" w:hAnsi="Arial" w:cs="Arial"/>
          <w:b/>
          <w:sz w:val="24"/>
          <w:szCs w:val="24"/>
        </w:rPr>
        <w:t>5:00</w:t>
      </w:r>
      <w:r w:rsidR="00E323D4" w:rsidRPr="00F44F89">
        <w:rPr>
          <w:rFonts w:ascii="Arial" w:hAnsi="Arial" w:cs="Arial"/>
          <w:b/>
          <w:sz w:val="24"/>
          <w:szCs w:val="24"/>
        </w:rPr>
        <w:t xml:space="preserve"> Almuerzo</w:t>
      </w:r>
    </w:p>
    <w:p w14:paraId="7A28D256" w14:textId="77777777" w:rsidR="00E323D4" w:rsidRPr="00F44F89" w:rsidRDefault="00E323D4" w:rsidP="00E323D4">
      <w:pPr>
        <w:tabs>
          <w:tab w:val="left" w:pos="-720"/>
        </w:tabs>
        <w:suppressAutoHyphens/>
        <w:jc w:val="both"/>
        <w:rPr>
          <w:rFonts w:ascii="Arial" w:hAnsi="Arial" w:cs="Arial"/>
          <w:b/>
          <w:sz w:val="24"/>
          <w:szCs w:val="24"/>
        </w:rPr>
      </w:pPr>
    </w:p>
    <w:p w14:paraId="0B1A2D60" w14:textId="311AB002" w:rsidR="00E323D4" w:rsidRPr="00F44F89" w:rsidRDefault="00E323D4" w:rsidP="00E323D4">
      <w:pPr>
        <w:tabs>
          <w:tab w:val="left" w:pos="-720"/>
        </w:tabs>
        <w:suppressAutoHyphens/>
        <w:jc w:val="both"/>
        <w:rPr>
          <w:rFonts w:ascii="Arial" w:hAnsi="Arial" w:cs="Arial"/>
          <w:b/>
          <w:sz w:val="24"/>
          <w:szCs w:val="24"/>
        </w:rPr>
      </w:pPr>
      <w:r w:rsidRPr="00F44F89">
        <w:rPr>
          <w:rFonts w:ascii="Arial" w:hAnsi="Arial" w:cs="Arial"/>
          <w:b/>
          <w:sz w:val="24"/>
          <w:szCs w:val="24"/>
        </w:rPr>
        <w:t>1</w:t>
      </w:r>
      <w:r w:rsidR="00F372E2" w:rsidRPr="00F44F89">
        <w:rPr>
          <w:rFonts w:ascii="Arial" w:hAnsi="Arial" w:cs="Arial"/>
          <w:b/>
          <w:sz w:val="24"/>
          <w:szCs w:val="24"/>
        </w:rPr>
        <w:t>5:0</w:t>
      </w:r>
      <w:r w:rsidR="00684A1C" w:rsidRPr="00F44F89">
        <w:rPr>
          <w:rFonts w:ascii="Arial" w:hAnsi="Arial" w:cs="Arial"/>
          <w:b/>
          <w:sz w:val="24"/>
          <w:szCs w:val="24"/>
        </w:rPr>
        <w:t>0 - 1</w:t>
      </w:r>
      <w:r w:rsidR="00F372E2" w:rsidRPr="00F44F89">
        <w:rPr>
          <w:rFonts w:ascii="Arial" w:hAnsi="Arial" w:cs="Arial"/>
          <w:b/>
          <w:sz w:val="24"/>
          <w:szCs w:val="24"/>
        </w:rPr>
        <w:t>7</w:t>
      </w:r>
      <w:r w:rsidRPr="00F44F89">
        <w:rPr>
          <w:rFonts w:ascii="Arial" w:hAnsi="Arial" w:cs="Arial"/>
          <w:b/>
          <w:sz w:val="24"/>
          <w:szCs w:val="24"/>
        </w:rPr>
        <w:t>:</w:t>
      </w:r>
      <w:r w:rsidR="00F372E2" w:rsidRPr="00F44F89">
        <w:rPr>
          <w:rFonts w:ascii="Arial" w:hAnsi="Arial" w:cs="Arial"/>
          <w:b/>
          <w:sz w:val="24"/>
          <w:szCs w:val="24"/>
        </w:rPr>
        <w:t>0</w:t>
      </w:r>
      <w:r w:rsidRPr="00F44F89">
        <w:rPr>
          <w:rFonts w:ascii="Arial" w:hAnsi="Arial" w:cs="Arial"/>
          <w:b/>
          <w:sz w:val="24"/>
          <w:szCs w:val="24"/>
        </w:rPr>
        <w:t>0 Bloque temático 2.- Mercados Energéticos. Experiencias de éxito</w:t>
      </w:r>
    </w:p>
    <w:p w14:paraId="017DD038" w14:textId="6167521A" w:rsidR="00266EC3" w:rsidRPr="00F44F89" w:rsidRDefault="00266EC3" w:rsidP="00782273">
      <w:pPr>
        <w:tabs>
          <w:tab w:val="left" w:pos="-720"/>
        </w:tabs>
        <w:suppressAutoHyphens/>
        <w:jc w:val="both"/>
        <w:rPr>
          <w:rFonts w:ascii="Arial" w:hAnsi="Arial" w:cs="Arial"/>
          <w:sz w:val="24"/>
          <w:szCs w:val="24"/>
        </w:rPr>
      </w:pPr>
    </w:p>
    <w:p w14:paraId="48249E80" w14:textId="77777777" w:rsidR="00E323D4" w:rsidRPr="00F44F89" w:rsidRDefault="00E323D4" w:rsidP="00E323D4">
      <w:pPr>
        <w:tabs>
          <w:tab w:val="left" w:pos="-720"/>
        </w:tabs>
        <w:suppressAutoHyphens/>
        <w:ind w:left="708"/>
        <w:jc w:val="both"/>
        <w:rPr>
          <w:rFonts w:ascii="Arial" w:hAnsi="Arial" w:cs="Arial"/>
          <w:sz w:val="24"/>
          <w:szCs w:val="24"/>
        </w:rPr>
      </w:pPr>
      <w:r w:rsidRPr="00F44F89">
        <w:rPr>
          <w:rFonts w:ascii="Arial" w:hAnsi="Arial" w:cs="Arial"/>
          <w:b/>
          <w:sz w:val="24"/>
          <w:szCs w:val="24"/>
        </w:rPr>
        <w:t>Relator/Moderador</w:t>
      </w:r>
      <w:r w:rsidRPr="00F44F89">
        <w:rPr>
          <w:rFonts w:ascii="Arial" w:hAnsi="Arial" w:cs="Arial"/>
          <w:sz w:val="24"/>
          <w:szCs w:val="24"/>
        </w:rPr>
        <w:t xml:space="preserve">: </w:t>
      </w:r>
    </w:p>
    <w:p w14:paraId="3FE17AED" w14:textId="77777777" w:rsidR="00E323D4" w:rsidRPr="00F44F89" w:rsidRDefault="00E323D4" w:rsidP="00E323D4">
      <w:pPr>
        <w:tabs>
          <w:tab w:val="left" w:pos="-720"/>
        </w:tabs>
        <w:suppressAutoHyphens/>
        <w:ind w:left="708"/>
        <w:jc w:val="both"/>
        <w:rPr>
          <w:rFonts w:ascii="Arial" w:hAnsi="Arial" w:cs="Arial"/>
          <w:sz w:val="24"/>
          <w:szCs w:val="24"/>
        </w:rPr>
      </w:pPr>
      <w:r w:rsidRPr="00F44F89">
        <w:rPr>
          <w:rFonts w:ascii="Arial" w:hAnsi="Arial" w:cs="Arial"/>
          <w:b/>
          <w:sz w:val="24"/>
          <w:szCs w:val="24"/>
        </w:rPr>
        <w:t>D. Luis Jesús Sánchez de Tembleque</w:t>
      </w:r>
      <w:r w:rsidRPr="00F44F89">
        <w:rPr>
          <w:rFonts w:ascii="Arial" w:hAnsi="Arial" w:cs="Arial"/>
          <w:sz w:val="24"/>
          <w:szCs w:val="24"/>
        </w:rPr>
        <w:t>, Secretario Ejecutivo de la Asociación Iberoamericana de Entidades Reguladoras de Energía (ARIAE). Comisión Nacional de los Mercados y la Competencia (CNMC) de España</w:t>
      </w:r>
    </w:p>
    <w:p w14:paraId="4835BB8D" w14:textId="77777777" w:rsidR="00E323D4" w:rsidRPr="00F44F89" w:rsidRDefault="00E323D4" w:rsidP="00E323D4">
      <w:pPr>
        <w:tabs>
          <w:tab w:val="left" w:pos="-720"/>
        </w:tabs>
        <w:suppressAutoHyphens/>
        <w:ind w:left="708"/>
        <w:jc w:val="both"/>
        <w:rPr>
          <w:rFonts w:ascii="Arial" w:hAnsi="Arial" w:cs="Arial"/>
          <w:sz w:val="24"/>
          <w:szCs w:val="24"/>
        </w:rPr>
      </w:pPr>
    </w:p>
    <w:p w14:paraId="5068E7D0" w14:textId="77777777" w:rsidR="00E323D4" w:rsidRPr="00F44F89" w:rsidRDefault="00E323D4" w:rsidP="00E323D4">
      <w:pPr>
        <w:tabs>
          <w:tab w:val="left" w:pos="-720"/>
        </w:tabs>
        <w:suppressAutoHyphens/>
        <w:ind w:left="708"/>
        <w:jc w:val="both"/>
        <w:rPr>
          <w:rFonts w:ascii="Arial" w:hAnsi="Arial" w:cs="Arial"/>
          <w:b/>
          <w:sz w:val="24"/>
          <w:szCs w:val="24"/>
        </w:rPr>
      </w:pPr>
      <w:r w:rsidRPr="00F44F89">
        <w:rPr>
          <w:rFonts w:ascii="Arial" w:hAnsi="Arial" w:cs="Arial"/>
          <w:b/>
          <w:sz w:val="24"/>
          <w:szCs w:val="24"/>
        </w:rPr>
        <w:t>Expertos:</w:t>
      </w:r>
    </w:p>
    <w:p w14:paraId="7365E3D6" w14:textId="2FF0ADD0" w:rsidR="00266EC3" w:rsidRPr="00F44F89" w:rsidRDefault="00C038D1" w:rsidP="00C038D1">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33489E" w:rsidRPr="00F44F89">
        <w:rPr>
          <w:rFonts w:ascii="Arial" w:hAnsi="Arial" w:cs="Arial"/>
          <w:b/>
          <w:sz w:val="24"/>
          <w:szCs w:val="24"/>
        </w:rPr>
        <w:t>Sandra Ferreira</w:t>
      </w:r>
      <w:r w:rsidR="00E323D4" w:rsidRPr="00F44F89">
        <w:rPr>
          <w:rFonts w:ascii="Arial" w:hAnsi="Arial" w:cs="Arial"/>
          <w:b/>
          <w:sz w:val="24"/>
          <w:szCs w:val="24"/>
        </w:rPr>
        <w:t>.</w:t>
      </w:r>
      <w:r w:rsidR="00E323D4" w:rsidRPr="00F44F89">
        <w:rPr>
          <w:rFonts w:ascii="Arial" w:hAnsi="Arial" w:cs="Arial"/>
          <w:sz w:val="24"/>
          <w:szCs w:val="24"/>
        </w:rPr>
        <w:t xml:space="preserve"> </w:t>
      </w:r>
      <w:r w:rsidR="0033489E" w:rsidRPr="00F44F89">
        <w:rPr>
          <w:rFonts w:ascii="Arial" w:hAnsi="Arial" w:cs="Arial"/>
          <w:sz w:val="24"/>
          <w:szCs w:val="24"/>
        </w:rPr>
        <w:t xml:space="preserve">Departamento de tarifas y precios </w:t>
      </w:r>
      <w:r w:rsidRPr="00F44F89">
        <w:rPr>
          <w:rFonts w:ascii="Arial" w:hAnsi="Arial" w:cs="Arial"/>
          <w:sz w:val="24"/>
          <w:szCs w:val="24"/>
        </w:rPr>
        <w:t xml:space="preserve">de la </w:t>
      </w:r>
      <w:proofErr w:type="spellStart"/>
      <w:r w:rsidRPr="00F44F89">
        <w:rPr>
          <w:rFonts w:ascii="Arial" w:hAnsi="Arial" w:cs="Arial"/>
          <w:sz w:val="24"/>
          <w:szCs w:val="24"/>
        </w:rPr>
        <w:t>Entidade</w:t>
      </w:r>
      <w:proofErr w:type="spellEnd"/>
      <w:r w:rsidRPr="00F44F89">
        <w:rPr>
          <w:rFonts w:ascii="Arial" w:hAnsi="Arial" w:cs="Arial"/>
          <w:sz w:val="24"/>
          <w:szCs w:val="24"/>
        </w:rPr>
        <w:t xml:space="preserve"> Reguladora dos </w:t>
      </w:r>
      <w:proofErr w:type="spellStart"/>
      <w:r w:rsidRPr="00F44F89">
        <w:rPr>
          <w:rFonts w:ascii="Arial" w:hAnsi="Arial" w:cs="Arial"/>
          <w:sz w:val="24"/>
          <w:szCs w:val="24"/>
        </w:rPr>
        <w:t>Serviços</w:t>
      </w:r>
      <w:proofErr w:type="spellEnd"/>
      <w:r w:rsidRPr="00F44F89">
        <w:rPr>
          <w:rFonts w:ascii="Arial" w:hAnsi="Arial" w:cs="Arial"/>
          <w:sz w:val="24"/>
          <w:szCs w:val="24"/>
        </w:rPr>
        <w:t xml:space="preserve"> Energéticos (ERSE) de Portugal</w:t>
      </w:r>
    </w:p>
    <w:p w14:paraId="2971FFB1" w14:textId="6C8D2021" w:rsidR="00C038D1" w:rsidRPr="00F44F89" w:rsidRDefault="00C038D1" w:rsidP="00C038D1">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C25B27" w:rsidRPr="00F44F89">
        <w:rPr>
          <w:rFonts w:ascii="Arial" w:hAnsi="Arial" w:cs="Arial"/>
          <w:b/>
          <w:sz w:val="24"/>
          <w:szCs w:val="24"/>
        </w:rPr>
        <w:t xml:space="preserve">Claudio </w:t>
      </w:r>
      <w:proofErr w:type="spellStart"/>
      <w:r w:rsidR="00C25B27" w:rsidRPr="00F44F89">
        <w:rPr>
          <w:rFonts w:ascii="Arial" w:hAnsi="Arial" w:cs="Arial"/>
          <w:b/>
          <w:sz w:val="24"/>
          <w:szCs w:val="24"/>
        </w:rPr>
        <w:t>Damiano</w:t>
      </w:r>
      <w:proofErr w:type="spellEnd"/>
      <w:r w:rsidRPr="00F44F89">
        <w:rPr>
          <w:rFonts w:ascii="Arial" w:hAnsi="Arial" w:cs="Arial"/>
          <w:sz w:val="24"/>
          <w:szCs w:val="24"/>
        </w:rPr>
        <w:t>, del Ente Nacional Regulador de la Electricidad (ENRE) de Argentina</w:t>
      </w:r>
    </w:p>
    <w:p w14:paraId="7EEEE0FE" w14:textId="5FFE48AA" w:rsidR="00C038D1" w:rsidRPr="00F44F89" w:rsidRDefault="00C038D1" w:rsidP="00C038D1">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Gary Andrés Medrano, </w:t>
      </w:r>
      <w:r w:rsidRPr="00F44F89">
        <w:rPr>
          <w:rFonts w:ascii="Arial" w:hAnsi="Arial" w:cs="Arial"/>
          <w:sz w:val="24"/>
          <w:szCs w:val="24"/>
        </w:rPr>
        <w:t>Director del GT de ARIAE de Productos Petrolíferos y Director Ejecutivo de la Agencia Nacional de Hidrocarburos (ANH) de Bolivia.</w:t>
      </w:r>
    </w:p>
    <w:p w14:paraId="5F54A62D" w14:textId="0EEF84E8" w:rsidR="00C038D1" w:rsidRPr="00F44F89" w:rsidRDefault="00C038D1" w:rsidP="00C038D1">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D42C8B" w:rsidRPr="00F44F89">
        <w:rPr>
          <w:rFonts w:ascii="Arial" w:hAnsi="Arial" w:cs="Arial"/>
          <w:b/>
          <w:sz w:val="24"/>
          <w:szCs w:val="24"/>
        </w:rPr>
        <w:t>Ramón Massieu</w:t>
      </w:r>
      <w:r w:rsidRPr="00F44F89">
        <w:rPr>
          <w:rFonts w:ascii="Arial" w:hAnsi="Arial" w:cs="Arial"/>
          <w:b/>
          <w:sz w:val="24"/>
          <w:szCs w:val="24"/>
        </w:rPr>
        <w:t xml:space="preserve">, </w:t>
      </w:r>
      <w:r w:rsidR="00D42C8B" w:rsidRPr="00F44F89">
        <w:rPr>
          <w:rFonts w:ascii="Arial" w:hAnsi="Arial" w:cs="Arial"/>
          <w:sz w:val="24"/>
          <w:szCs w:val="24"/>
        </w:rPr>
        <w:t xml:space="preserve">Asistente del </w:t>
      </w:r>
      <w:r w:rsidR="00E14CE6" w:rsidRPr="00F44F89">
        <w:rPr>
          <w:rFonts w:ascii="Arial" w:hAnsi="Arial" w:cs="Arial"/>
          <w:sz w:val="24"/>
          <w:szCs w:val="24"/>
        </w:rPr>
        <w:t xml:space="preserve">Director del GT de ARIAE de </w:t>
      </w:r>
      <w:proofErr w:type="spellStart"/>
      <w:r w:rsidR="00E14CE6" w:rsidRPr="00F44F89">
        <w:rPr>
          <w:rFonts w:ascii="Arial" w:hAnsi="Arial" w:cs="Arial"/>
          <w:sz w:val="24"/>
          <w:szCs w:val="24"/>
        </w:rPr>
        <w:t>Upstream</w:t>
      </w:r>
      <w:proofErr w:type="spellEnd"/>
      <w:r w:rsidR="00E14CE6" w:rsidRPr="00F44F89">
        <w:rPr>
          <w:rFonts w:ascii="Arial" w:hAnsi="Arial" w:cs="Arial"/>
          <w:sz w:val="24"/>
          <w:szCs w:val="24"/>
        </w:rPr>
        <w:t xml:space="preserve"> y </w:t>
      </w:r>
      <w:r w:rsidR="00D42C8B" w:rsidRPr="00F44F89">
        <w:rPr>
          <w:rFonts w:ascii="Arial" w:hAnsi="Arial" w:cs="Arial"/>
          <w:sz w:val="24"/>
          <w:szCs w:val="24"/>
        </w:rPr>
        <w:t>Titular de la Unidad Jurídica</w:t>
      </w:r>
      <w:r w:rsidR="00E14CE6" w:rsidRPr="00F44F89">
        <w:rPr>
          <w:rFonts w:ascii="Arial" w:hAnsi="Arial" w:cs="Arial"/>
          <w:sz w:val="24"/>
          <w:szCs w:val="24"/>
        </w:rPr>
        <w:t xml:space="preserve"> de la Comisión Nacional de Hidrocarburos (CNH) de México</w:t>
      </w:r>
      <w:r w:rsidRPr="00F44F89">
        <w:rPr>
          <w:rFonts w:ascii="Arial" w:hAnsi="Arial" w:cs="Arial"/>
          <w:sz w:val="24"/>
          <w:szCs w:val="24"/>
        </w:rPr>
        <w:t xml:space="preserve"> </w:t>
      </w:r>
    </w:p>
    <w:p w14:paraId="3F5C5D7A" w14:textId="77777777" w:rsidR="007F2060" w:rsidRPr="00F44F89" w:rsidRDefault="007F2060" w:rsidP="007F2060">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Ignacio </w:t>
      </w:r>
      <w:proofErr w:type="spellStart"/>
      <w:r w:rsidRPr="00F44F89">
        <w:rPr>
          <w:rFonts w:ascii="Arial" w:hAnsi="Arial" w:cs="Arial"/>
          <w:b/>
          <w:sz w:val="24"/>
          <w:szCs w:val="24"/>
        </w:rPr>
        <w:t>Santelices</w:t>
      </w:r>
      <w:proofErr w:type="spellEnd"/>
      <w:r w:rsidRPr="00F44F89">
        <w:rPr>
          <w:rFonts w:ascii="Arial" w:hAnsi="Arial" w:cs="Arial"/>
          <w:sz w:val="24"/>
          <w:szCs w:val="24"/>
        </w:rPr>
        <w:t xml:space="preserve">. Director Ejecutivo de la Agencia de Sostenibilidad Energética de Chile. Escuela Iberoamericana de Regulación de Electricidad (EIR-E)  </w:t>
      </w:r>
    </w:p>
    <w:p w14:paraId="7D9C9116" w14:textId="77777777" w:rsidR="00C038D1" w:rsidRPr="00F44F89" w:rsidRDefault="00C038D1" w:rsidP="00C038D1">
      <w:pPr>
        <w:tabs>
          <w:tab w:val="left" w:pos="-720"/>
        </w:tabs>
        <w:suppressAutoHyphens/>
        <w:ind w:left="708"/>
        <w:jc w:val="both"/>
        <w:rPr>
          <w:rFonts w:ascii="Arial" w:hAnsi="Arial" w:cs="Arial"/>
          <w:sz w:val="24"/>
          <w:szCs w:val="24"/>
        </w:rPr>
      </w:pPr>
    </w:p>
    <w:p w14:paraId="41D5500E" w14:textId="2A4B2E47" w:rsidR="00E14CE6" w:rsidRPr="00F44F89" w:rsidRDefault="00684A1C" w:rsidP="00E14CE6">
      <w:pPr>
        <w:tabs>
          <w:tab w:val="left" w:pos="-720"/>
        </w:tabs>
        <w:suppressAutoHyphens/>
        <w:jc w:val="both"/>
        <w:rPr>
          <w:rFonts w:ascii="Arial" w:hAnsi="Arial" w:cs="Arial"/>
          <w:b/>
          <w:sz w:val="24"/>
          <w:szCs w:val="24"/>
        </w:rPr>
      </w:pPr>
      <w:r w:rsidRPr="00F44F89">
        <w:rPr>
          <w:rFonts w:ascii="Arial" w:hAnsi="Arial" w:cs="Arial"/>
          <w:b/>
          <w:sz w:val="24"/>
          <w:szCs w:val="24"/>
        </w:rPr>
        <w:t>1</w:t>
      </w:r>
      <w:r w:rsidR="00F372E2" w:rsidRPr="00F44F89">
        <w:rPr>
          <w:rFonts w:ascii="Arial" w:hAnsi="Arial" w:cs="Arial"/>
          <w:b/>
          <w:sz w:val="24"/>
          <w:szCs w:val="24"/>
        </w:rPr>
        <w:t>7:0</w:t>
      </w:r>
      <w:r w:rsidR="00720AEF" w:rsidRPr="00F44F89">
        <w:rPr>
          <w:rFonts w:ascii="Arial" w:hAnsi="Arial" w:cs="Arial"/>
          <w:b/>
          <w:sz w:val="24"/>
          <w:szCs w:val="24"/>
        </w:rPr>
        <w:t xml:space="preserve">0 </w:t>
      </w:r>
      <w:r w:rsidRPr="00F44F89">
        <w:rPr>
          <w:rFonts w:ascii="Arial" w:hAnsi="Arial" w:cs="Arial"/>
          <w:b/>
          <w:sz w:val="24"/>
          <w:szCs w:val="24"/>
        </w:rPr>
        <w:t>Fi</w:t>
      </w:r>
      <w:r w:rsidR="00F372E2" w:rsidRPr="00F44F89">
        <w:rPr>
          <w:rFonts w:ascii="Arial" w:hAnsi="Arial" w:cs="Arial"/>
          <w:b/>
          <w:sz w:val="24"/>
          <w:szCs w:val="24"/>
        </w:rPr>
        <w:t>nalización de la jornada – Traslado C</w:t>
      </w:r>
      <w:r w:rsidRPr="00F44F89">
        <w:rPr>
          <w:rFonts w:ascii="Arial" w:hAnsi="Arial" w:cs="Arial"/>
          <w:b/>
          <w:sz w:val="24"/>
          <w:szCs w:val="24"/>
        </w:rPr>
        <w:t>entro de formación - hotel</w:t>
      </w:r>
    </w:p>
    <w:p w14:paraId="4D15343F" w14:textId="77777777" w:rsidR="00684A1C" w:rsidRPr="00F44F89" w:rsidRDefault="00684A1C" w:rsidP="00E14CE6">
      <w:pPr>
        <w:tabs>
          <w:tab w:val="left" w:pos="-720"/>
        </w:tabs>
        <w:suppressAutoHyphens/>
        <w:jc w:val="both"/>
        <w:rPr>
          <w:rFonts w:ascii="Arial" w:hAnsi="Arial" w:cs="Arial"/>
          <w:sz w:val="24"/>
          <w:szCs w:val="24"/>
        </w:rPr>
      </w:pPr>
    </w:p>
    <w:p w14:paraId="176CF3EE" w14:textId="5371B663" w:rsidR="00F372E2" w:rsidRPr="00F44F89" w:rsidRDefault="00F372E2" w:rsidP="00E14CE6">
      <w:pPr>
        <w:tabs>
          <w:tab w:val="left" w:pos="-720"/>
        </w:tabs>
        <w:suppressAutoHyphens/>
        <w:jc w:val="both"/>
        <w:rPr>
          <w:rFonts w:ascii="Arial" w:hAnsi="Arial" w:cs="Arial"/>
          <w:b/>
          <w:sz w:val="28"/>
          <w:szCs w:val="28"/>
        </w:rPr>
      </w:pPr>
    </w:p>
    <w:p w14:paraId="4C6EC629" w14:textId="1CEF7452" w:rsidR="0097740E" w:rsidRPr="00F44F89" w:rsidRDefault="0097740E" w:rsidP="00E14CE6">
      <w:pPr>
        <w:tabs>
          <w:tab w:val="left" w:pos="-720"/>
        </w:tabs>
        <w:suppressAutoHyphens/>
        <w:jc w:val="both"/>
        <w:rPr>
          <w:rFonts w:ascii="Arial" w:hAnsi="Arial" w:cs="Arial"/>
          <w:b/>
          <w:sz w:val="28"/>
          <w:szCs w:val="28"/>
        </w:rPr>
      </w:pPr>
    </w:p>
    <w:p w14:paraId="294E2DA1" w14:textId="77777777" w:rsidR="0097740E" w:rsidRPr="00F44F89" w:rsidRDefault="0097740E" w:rsidP="00E14CE6">
      <w:pPr>
        <w:tabs>
          <w:tab w:val="left" w:pos="-720"/>
        </w:tabs>
        <w:suppressAutoHyphens/>
        <w:jc w:val="both"/>
        <w:rPr>
          <w:rFonts w:ascii="Arial" w:hAnsi="Arial" w:cs="Arial"/>
          <w:b/>
          <w:sz w:val="28"/>
          <w:szCs w:val="28"/>
        </w:rPr>
      </w:pPr>
    </w:p>
    <w:p w14:paraId="4B090CF5" w14:textId="33293169" w:rsidR="003241B8" w:rsidRPr="00F44F89" w:rsidRDefault="003241B8" w:rsidP="00E14CE6">
      <w:pPr>
        <w:tabs>
          <w:tab w:val="left" w:pos="-720"/>
        </w:tabs>
        <w:suppressAutoHyphens/>
        <w:jc w:val="both"/>
        <w:rPr>
          <w:rFonts w:ascii="Arial" w:hAnsi="Arial" w:cs="Arial"/>
          <w:b/>
          <w:sz w:val="28"/>
          <w:szCs w:val="28"/>
        </w:rPr>
      </w:pPr>
    </w:p>
    <w:p w14:paraId="4E595CB0" w14:textId="77777777" w:rsidR="003241B8" w:rsidRPr="00F44F89" w:rsidRDefault="003241B8" w:rsidP="00E14CE6">
      <w:pPr>
        <w:tabs>
          <w:tab w:val="left" w:pos="-720"/>
        </w:tabs>
        <w:suppressAutoHyphens/>
        <w:jc w:val="both"/>
        <w:rPr>
          <w:rFonts w:ascii="Arial" w:hAnsi="Arial" w:cs="Arial"/>
          <w:b/>
          <w:sz w:val="28"/>
          <w:szCs w:val="28"/>
        </w:rPr>
      </w:pPr>
    </w:p>
    <w:p w14:paraId="2D0788C6" w14:textId="08FE6B65" w:rsidR="00F372E2" w:rsidRPr="00F44F89" w:rsidRDefault="00F372E2" w:rsidP="00E14CE6">
      <w:pPr>
        <w:tabs>
          <w:tab w:val="left" w:pos="-720"/>
        </w:tabs>
        <w:suppressAutoHyphens/>
        <w:jc w:val="both"/>
        <w:rPr>
          <w:rFonts w:ascii="Arial" w:hAnsi="Arial" w:cs="Arial"/>
          <w:b/>
          <w:sz w:val="28"/>
          <w:szCs w:val="28"/>
        </w:rPr>
      </w:pPr>
    </w:p>
    <w:p w14:paraId="1C8370F2" w14:textId="1CE520F8" w:rsidR="00E14CE6" w:rsidRPr="00F44F89" w:rsidRDefault="00E14CE6" w:rsidP="00E14CE6">
      <w:pPr>
        <w:tabs>
          <w:tab w:val="left" w:pos="-720"/>
        </w:tabs>
        <w:suppressAutoHyphens/>
        <w:jc w:val="both"/>
        <w:rPr>
          <w:rFonts w:ascii="Arial" w:hAnsi="Arial" w:cs="Arial"/>
          <w:b/>
          <w:sz w:val="28"/>
          <w:szCs w:val="28"/>
        </w:rPr>
      </w:pPr>
      <w:r w:rsidRPr="00F44F89">
        <w:rPr>
          <w:rFonts w:ascii="Arial" w:hAnsi="Arial" w:cs="Arial"/>
          <w:b/>
          <w:sz w:val="28"/>
          <w:szCs w:val="28"/>
        </w:rPr>
        <w:t>Martes 1 de octubre 2019</w:t>
      </w:r>
    </w:p>
    <w:p w14:paraId="7990A61D" w14:textId="77777777" w:rsidR="00E14CE6" w:rsidRPr="00F44F89" w:rsidRDefault="00E14CE6" w:rsidP="00E14CE6">
      <w:pPr>
        <w:tabs>
          <w:tab w:val="left" w:pos="-720"/>
        </w:tabs>
        <w:suppressAutoHyphens/>
        <w:jc w:val="both"/>
        <w:rPr>
          <w:rFonts w:ascii="Arial" w:hAnsi="Arial" w:cs="Arial"/>
          <w:b/>
          <w:sz w:val="24"/>
          <w:szCs w:val="24"/>
        </w:rPr>
      </w:pPr>
    </w:p>
    <w:p w14:paraId="3D419B33" w14:textId="6EDA77F6" w:rsidR="00E14CE6" w:rsidRPr="00F44F89" w:rsidRDefault="0097740E" w:rsidP="00E14CE6">
      <w:pPr>
        <w:tabs>
          <w:tab w:val="left" w:pos="-720"/>
        </w:tabs>
        <w:suppressAutoHyphens/>
        <w:jc w:val="both"/>
        <w:rPr>
          <w:rFonts w:ascii="Arial" w:hAnsi="Arial" w:cs="Arial"/>
          <w:b/>
          <w:sz w:val="24"/>
          <w:szCs w:val="24"/>
        </w:rPr>
      </w:pPr>
      <w:r w:rsidRPr="00F44F89">
        <w:rPr>
          <w:rFonts w:ascii="Arial" w:hAnsi="Arial" w:cs="Arial"/>
          <w:b/>
          <w:sz w:val="24"/>
          <w:szCs w:val="24"/>
        </w:rPr>
        <w:t xml:space="preserve">8:45 - 9:00 </w:t>
      </w:r>
      <w:r w:rsidR="00F372E2" w:rsidRPr="00F44F89">
        <w:rPr>
          <w:rFonts w:ascii="Arial" w:hAnsi="Arial" w:cs="Arial"/>
          <w:b/>
          <w:sz w:val="24"/>
          <w:szCs w:val="24"/>
        </w:rPr>
        <w:t xml:space="preserve">Traslado hotel – Centro de formación </w:t>
      </w:r>
    </w:p>
    <w:p w14:paraId="64A25871" w14:textId="77777777" w:rsidR="00F372E2" w:rsidRPr="00F44F89" w:rsidRDefault="00F372E2" w:rsidP="00E14CE6">
      <w:pPr>
        <w:tabs>
          <w:tab w:val="left" w:pos="-720"/>
        </w:tabs>
        <w:suppressAutoHyphens/>
        <w:jc w:val="both"/>
        <w:rPr>
          <w:rFonts w:ascii="Arial" w:hAnsi="Arial" w:cs="Arial"/>
          <w:b/>
          <w:sz w:val="24"/>
          <w:szCs w:val="24"/>
        </w:rPr>
      </w:pPr>
    </w:p>
    <w:p w14:paraId="25826797" w14:textId="4CC071E2" w:rsidR="00E14CE6" w:rsidRPr="00F44F89" w:rsidRDefault="0097740E" w:rsidP="00E14CE6">
      <w:pPr>
        <w:tabs>
          <w:tab w:val="left" w:pos="-720"/>
        </w:tabs>
        <w:suppressAutoHyphens/>
        <w:jc w:val="both"/>
        <w:rPr>
          <w:rFonts w:ascii="Arial" w:hAnsi="Arial" w:cs="Arial"/>
          <w:b/>
          <w:sz w:val="24"/>
          <w:szCs w:val="24"/>
        </w:rPr>
      </w:pPr>
      <w:r w:rsidRPr="00F44F89">
        <w:rPr>
          <w:rFonts w:ascii="Arial" w:hAnsi="Arial" w:cs="Arial"/>
          <w:b/>
          <w:sz w:val="24"/>
          <w:szCs w:val="24"/>
        </w:rPr>
        <w:t>9:00</w:t>
      </w:r>
      <w:r w:rsidR="00F372E2" w:rsidRPr="00F44F89">
        <w:rPr>
          <w:rFonts w:ascii="Arial" w:hAnsi="Arial" w:cs="Arial"/>
          <w:b/>
          <w:sz w:val="24"/>
          <w:szCs w:val="24"/>
        </w:rPr>
        <w:t xml:space="preserve"> –</w:t>
      </w:r>
      <w:r w:rsidR="00E14CE6" w:rsidRPr="00F44F89">
        <w:rPr>
          <w:rFonts w:ascii="Arial" w:hAnsi="Arial" w:cs="Arial"/>
          <w:b/>
          <w:sz w:val="24"/>
          <w:szCs w:val="24"/>
        </w:rPr>
        <w:t xml:space="preserve"> 1</w:t>
      </w:r>
      <w:r w:rsidRPr="00F44F89">
        <w:rPr>
          <w:rFonts w:ascii="Arial" w:hAnsi="Arial" w:cs="Arial"/>
          <w:b/>
          <w:sz w:val="24"/>
          <w:szCs w:val="24"/>
        </w:rPr>
        <w:t>1:0</w:t>
      </w:r>
      <w:r w:rsidR="00F372E2" w:rsidRPr="00F44F89">
        <w:rPr>
          <w:rFonts w:ascii="Arial" w:hAnsi="Arial" w:cs="Arial"/>
          <w:b/>
          <w:sz w:val="24"/>
          <w:szCs w:val="24"/>
        </w:rPr>
        <w:t>0</w:t>
      </w:r>
      <w:r w:rsidR="00E14CE6" w:rsidRPr="00F44F89">
        <w:rPr>
          <w:rFonts w:ascii="Arial" w:hAnsi="Arial" w:cs="Arial"/>
          <w:b/>
          <w:sz w:val="24"/>
          <w:szCs w:val="24"/>
        </w:rPr>
        <w:t xml:space="preserve"> Bloque temático 3.- Transmisión y distribución</w:t>
      </w:r>
      <w:r w:rsidR="00455A30" w:rsidRPr="00F44F89">
        <w:rPr>
          <w:rFonts w:ascii="Arial" w:hAnsi="Arial" w:cs="Arial"/>
          <w:b/>
          <w:sz w:val="24"/>
          <w:szCs w:val="24"/>
        </w:rPr>
        <w:t xml:space="preserve"> (</w:t>
      </w:r>
      <w:proofErr w:type="spellStart"/>
      <w:r w:rsidR="00455A30" w:rsidRPr="00F44F89">
        <w:rPr>
          <w:rFonts w:ascii="Arial" w:hAnsi="Arial" w:cs="Arial"/>
          <w:b/>
          <w:sz w:val="24"/>
          <w:szCs w:val="24"/>
        </w:rPr>
        <w:t>smart</w:t>
      </w:r>
      <w:proofErr w:type="spellEnd"/>
      <w:r w:rsidR="00455A30" w:rsidRPr="00F44F89">
        <w:rPr>
          <w:rFonts w:ascii="Arial" w:hAnsi="Arial" w:cs="Arial"/>
          <w:b/>
          <w:sz w:val="24"/>
          <w:szCs w:val="24"/>
        </w:rPr>
        <w:t xml:space="preserve"> </w:t>
      </w:r>
      <w:proofErr w:type="spellStart"/>
      <w:r w:rsidR="00455A30" w:rsidRPr="00F44F89">
        <w:rPr>
          <w:rFonts w:ascii="Arial" w:hAnsi="Arial" w:cs="Arial"/>
          <w:b/>
          <w:sz w:val="24"/>
          <w:szCs w:val="24"/>
        </w:rPr>
        <w:t>grids</w:t>
      </w:r>
      <w:proofErr w:type="spellEnd"/>
      <w:r w:rsidR="00455A30" w:rsidRPr="00F44F89">
        <w:rPr>
          <w:rFonts w:ascii="Arial" w:hAnsi="Arial" w:cs="Arial"/>
          <w:b/>
          <w:sz w:val="24"/>
          <w:szCs w:val="24"/>
        </w:rPr>
        <w:t>)</w:t>
      </w:r>
      <w:r w:rsidR="00E14CE6" w:rsidRPr="00F44F89">
        <w:rPr>
          <w:rFonts w:ascii="Arial" w:hAnsi="Arial" w:cs="Arial"/>
          <w:b/>
          <w:sz w:val="24"/>
          <w:szCs w:val="24"/>
        </w:rPr>
        <w:t>.</w:t>
      </w:r>
      <w:r w:rsidR="00E14CE6" w:rsidRPr="00F44F89">
        <w:rPr>
          <w:rFonts w:ascii="Arial" w:hAnsi="Arial" w:cs="Arial"/>
          <w:sz w:val="24"/>
          <w:szCs w:val="24"/>
        </w:rPr>
        <w:t xml:space="preserve"> </w:t>
      </w:r>
      <w:r w:rsidR="00E14CE6" w:rsidRPr="00F44F89">
        <w:rPr>
          <w:rFonts w:ascii="Arial" w:hAnsi="Arial" w:cs="Arial"/>
          <w:b/>
          <w:sz w:val="24"/>
          <w:szCs w:val="24"/>
        </w:rPr>
        <w:t>Experiencias de éxito</w:t>
      </w:r>
    </w:p>
    <w:p w14:paraId="590B6E50" w14:textId="192C84AF" w:rsidR="00E14CE6" w:rsidRPr="00F44F89" w:rsidRDefault="00E14CE6" w:rsidP="00E14CE6">
      <w:pPr>
        <w:tabs>
          <w:tab w:val="left" w:pos="-720"/>
        </w:tabs>
        <w:suppressAutoHyphens/>
        <w:jc w:val="both"/>
        <w:rPr>
          <w:rFonts w:ascii="Arial" w:hAnsi="Arial" w:cs="Arial"/>
          <w:b/>
          <w:sz w:val="24"/>
          <w:szCs w:val="24"/>
        </w:rPr>
      </w:pPr>
    </w:p>
    <w:p w14:paraId="76429D3B" w14:textId="77777777" w:rsidR="00E14CE6" w:rsidRPr="00F44F89" w:rsidRDefault="00E14CE6" w:rsidP="00E14CE6">
      <w:pPr>
        <w:tabs>
          <w:tab w:val="left" w:pos="-720"/>
        </w:tabs>
        <w:suppressAutoHyphens/>
        <w:ind w:left="708"/>
        <w:jc w:val="both"/>
        <w:rPr>
          <w:rFonts w:ascii="Arial" w:hAnsi="Arial" w:cs="Arial"/>
          <w:sz w:val="24"/>
          <w:szCs w:val="24"/>
        </w:rPr>
      </w:pPr>
      <w:r w:rsidRPr="00F44F89">
        <w:rPr>
          <w:rFonts w:ascii="Arial" w:hAnsi="Arial" w:cs="Arial"/>
          <w:b/>
          <w:sz w:val="24"/>
          <w:szCs w:val="24"/>
        </w:rPr>
        <w:t>Relator/Moderador</w:t>
      </w:r>
      <w:r w:rsidRPr="00F44F89">
        <w:rPr>
          <w:rFonts w:ascii="Arial" w:hAnsi="Arial" w:cs="Arial"/>
          <w:sz w:val="24"/>
          <w:szCs w:val="24"/>
        </w:rPr>
        <w:t>:</w:t>
      </w:r>
    </w:p>
    <w:p w14:paraId="55D59408" w14:textId="77777777" w:rsidR="00B00882" w:rsidRPr="00F44F89" w:rsidRDefault="00B00882" w:rsidP="00B00882">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Claudio </w:t>
      </w:r>
      <w:proofErr w:type="spellStart"/>
      <w:r w:rsidRPr="00F44F89">
        <w:rPr>
          <w:rFonts w:ascii="Arial" w:hAnsi="Arial" w:cs="Arial"/>
          <w:b/>
          <w:sz w:val="24"/>
          <w:szCs w:val="24"/>
        </w:rPr>
        <w:t>Damiano</w:t>
      </w:r>
      <w:proofErr w:type="spellEnd"/>
      <w:r w:rsidRPr="00F44F89">
        <w:rPr>
          <w:rFonts w:ascii="Arial" w:hAnsi="Arial" w:cs="Arial"/>
          <w:sz w:val="24"/>
          <w:szCs w:val="24"/>
        </w:rPr>
        <w:t>, del Ente Nacional Regulador de la Electricidad (ENRE) de Argentina</w:t>
      </w:r>
    </w:p>
    <w:p w14:paraId="40995245" w14:textId="066D95A1" w:rsidR="00E14CE6" w:rsidRPr="00F44F89" w:rsidRDefault="00E14CE6" w:rsidP="00E14CE6">
      <w:pPr>
        <w:tabs>
          <w:tab w:val="left" w:pos="-720"/>
        </w:tabs>
        <w:suppressAutoHyphens/>
        <w:ind w:left="708"/>
        <w:jc w:val="both"/>
        <w:rPr>
          <w:rFonts w:ascii="Arial" w:hAnsi="Arial" w:cs="Arial"/>
          <w:sz w:val="24"/>
          <w:szCs w:val="24"/>
        </w:rPr>
      </w:pPr>
    </w:p>
    <w:p w14:paraId="346CBBBF" w14:textId="77777777" w:rsidR="00E14CE6" w:rsidRPr="00F44F89" w:rsidRDefault="00E14CE6" w:rsidP="00E14CE6">
      <w:pPr>
        <w:tabs>
          <w:tab w:val="left" w:pos="-720"/>
        </w:tabs>
        <w:suppressAutoHyphens/>
        <w:ind w:left="708"/>
        <w:jc w:val="both"/>
        <w:rPr>
          <w:rFonts w:ascii="Arial" w:hAnsi="Arial" w:cs="Arial"/>
          <w:b/>
          <w:sz w:val="24"/>
          <w:szCs w:val="24"/>
        </w:rPr>
      </w:pPr>
      <w:r w:rsidRPr="00F44F89">
        <w:rPr>
          <w:rFonts w:ascii="Arial" w:hAnsi="Arial" w:cs="Arial"/>
          <w:b/>
          <w:sz w:val="24"/>
          <w:szCs w:val="24"/>
        </w:rPr>
        <w:t>Expertos:</w:t>
      </w:r>
    </w:p>
    <w:p w14:paraId="3512042D" w14:textId="49C9AA8B" w:rsidR="00E14CE6" w:rsidRPr="00F44F89" w:rsidRDefault="00E14CE6" w:rsidP="00E14CE6">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8058DA" w:rsidRPr="00F44F89">
        <w:rPr>
          <w:rFonts w:ascii="Arial" w:hAnsi="Arial" w:cs="Arial"/>
          <w:b/>
          <w:sz w:val="24"/>
          <w:szCs w:val="24"/>
        </w:rPr>
        <w:t xml:space="preserve">Luciano G. </w:t>
      </w:r>
      <w:proofErr w:type="spellStart"/>
      <w:r w:rsidR="008058DA" w:rsidRPr="00F44F89">
        <w:rPr>
          <w:rFonts w:ascii="Arial" w:hAnsi="Arial" w:cs="Arial"/>
          <w:b/>
          <w:sz w:val="24"/>
          <w:szCs w:val="24"/>
        </w:rPr>
        <w:t>Paulín</w:t>
      </w:r>
      <w:proofErr w:type="spellEnd"/>
      <w:r w:rsidR="00ED28A6" w:rsidRPr="00F44F89">
        <w:rPr>
          <w:rFonts w:ascii="Arial" w:hAnsi="Arial" w:cs="Arial"/>
          <w:b/>
          <w:sz w:val="24"/>
          <w:szCs w:val="24"/>
        </w:rPr>
        <w:t xml:space="preserve"> y D. Sergio Sánchez</w:t>
      </w:r>
      <w:r w:rsidR="000C4F65" w:rsidRPr="00F44F89">
        <w:rPr>
          <w:rFonts w:ascii="Arial" w:hAnsi="Arial" w:cs="Arial"/>
          <w:b/>
          <w:sz w:val="24"/>
          <w:szCs w:val="24"/>
        </w:rPr>
        <w:t>.</w:t>
      </w:r>
      <w:r w:rsidR="00ED28A6" w:rsidRPr="00F44F89">
        <w:rPr>
          <w:rFonts w:ascii="Arial" w:hAnsi="Arial" w:cs="Arial"/>
          <w:sz w:val="24"/>
          <w:szCs w:val="24"/>
        </w:rPr>
        <w:t xml:space="preserve"> Asociación de </w:t>
      </w:r>
      <w:r w:rsidRPr="00F44F89">
        <w:rPr>
          <w:rFonts w:ascii="Arial" w:hAnsi="Arial" w:cs="Arial"/>
          <w:sz w:val="24"/>
          <w:szCs w:val="24"/>
        </w:rPr>
        <w:t>Entes Reguladores Eléctricos (ADERE) de Argentina</w:t>
      </w:r>
    </w:p>
    <w:p w14:paraId="28B4780A" w14:textId="392C8C30" w:rsidR="00FE59BE" w:rsidRPr="00F44F89" w:rsidRDefault="00E14CE6" w:rsidP="00E14CE6">
      <w:pPr>
        <w:tabs>
          <w:tab w:val="left" w:pos="-720"/>
        </w:tabs>
        <w:suppressAutoHyphens/>
        <w:ind w:left="708"/>
        <w:jc w:val="both"/>
        <w:rPr>
          <w:rFonts w:ascii="Arial" w:hAnsi="Arial" w:cs="Arial"/>
          <w:sz w:val="24"/>
          <w:szCs w:val="24"/>
        </w:rPr>
      </w:pPr>
      <w:r w:rsidRPr="00F44F89">
        <w:rPr>
          <w:rFonts w:ascii="Arial" w:hAnsi="Arial" w:cs="Arial"/>
          <w:b/>
          <w:sz w:val="24"/>
          <w:szCs w:val="24"/>
        </w:rPr>
        <w:t>D.</w:t>
      </w:r>
      <w:r w:rsidR="008A37A2" w:rsidRPr="00F44F89">
        <w:rPr>
          <w:color w:val="1F497D"/>
          <w:lang w:val="es-BO"/>
        </w:rPr>
        <w:t xml:space="preserve"> </w:t>
      </w:r>
      <w:r w:rsidR="008A37A2" w:rsidRPr="00F44F89">
        <w:rPr>
          <w:rFonts w:ascii="Arial" w:hAnsi="Arial" w:cs="Arial"/>
          <w:b/>
          <w:sz w:val="24"/>
          <w:szCs w:val="24"/>
        </w:rPr>
        <w:t>Omar Martínez.</w:t>
      </w:r>
      <w:r w:rsidR="008A37A2" w:rsidRPr="00F44F89">
        <w:rPr>
          <w:rFonts w:ascii="Arial" w:hAnsi="Arial" w:cs="Arial"/>
          <w:sz w:val="24"/>
          <w:szCs w:val="24"/>
        </w:rPr>
        <w:t xml:space="preserve"> Director de Operaciones, Calidad y Protección al Consumidor </w:t>
      </w:r>
      <w:r w:rsidRPr="00F44F89">
        <w:rPr>
          <w:rFonts w:ascii="Arial" w:hAnsi="Arial" w:cs="Arial"/>
          <w:sz w:val="24"/>
          <w:szCs w:val="24"/>
        </w:rPr>
        <w:t xml:space="preserve">de la Autoridad de Fiscalización </w:t>
      </w:r>
      <w:r w:rsidR="00FE59BE" w:rsidRPr="00F44F89">
        <w:rPr>
          <w:rFonts w:ascii="Arial" w:hAnsi="Arial" w:cs="Arial"/>
          <w:sz w:val="24"/>
          <w:szCs w:val="24"/>
        </w:rPr>
        <w:t>de Electricidad </w:t>
      </w:r>
      <w:r w:rsidR="008A37A2" w:rsidRPr="00F44F89">
        <w:rPr>
          <w:rFonts w:ascii="Arial" w:hAnsi="Arial" w:cs="Arial"/>
          <w:sz w:val="24"/>
          <w:szCs w:val="24"/>
        </w:rPr>
        <w:t xml:space="preserve">y Tecnología Nuclear </w:t>
      </w:r>
      <w:r w:rsidRPr="00F44F89">
        <w:rPr>
          <w:rFonts w:ascii="Arial" w:hAnsi="Arial" w:cs="Arial"/>
          <w:sz w:val="24"/>
          <w:szCs w:val="24"/>
        </w:rPr>
        <w:t>(AE) de Bolivia</w:t>
      </w:r>
    </w:p>
    <w:p w14:paraId="74717713" w14:textId="6EC3E8C5" w:rsidR="00E14CE6" w:rsidRPr="00F44F89" w:rsidRDefault="00FE59BE" w:rsidP="00E14CE6">
      <w:pPr>
        <w:tabs>
          <w:tab w:val="left" w:pos="-720"/>
        </w:tabs>
        <w:suppressAutoHyphens/>
        <w:ind w:left="708"/>
        <w:jc w:val="both"/>
        <w:rPr>
          <w:rFonts w:ascii="Arial" w:hAnsi="Arial" w:cs="Arial"/>
          <w:sz w:val="24"/>
          <w:szCs w:val="24"/>
        </w:rPr>
      </w:pPr>
      <w:r w:rsidRPr="00F44F89">
        <w:rPr>
          <w:rFonts w:ascii="Arial" w:hAnsi="Arial" w:cs="Arial"/>
          <w:b/>
          <w:sz w:val="24"/>
          <w:szCs w:val="24"/>
        </w:rPr>
        <w:t>D. José Venegas Maluenda.</w:t>
      </w:r>
      <w:r w:rsidRPr="00F44F89">
        <w:rPr>
          <w:rFonts w:ascii="Arial" w:hAnsi="Arial" w:cs="Arial"/>
          <w:sz w:val="24"/>
          <w:szCs w:val="24"/>
        </w:rPr>
        <w:t xml:space="preserve"> Director del GT de ARIAE de Gas y Secretario Ejecutivo de la</w:t>
      </w:r>
      <w:r w:rsidR="00E14CE6" w:rsidRPr="00F44F89">
        <w:rPr>
          <w:rFonts w:ascii="Arial" w:hAnsi="Arial" w:cs="Arial"/>
          <w:sz w:val="24"/>
          <w:szCs w:val="24"/>
        </w:rPr>
        <w:t xml:space="preserve"> </w:t>
      </w:r>
      <w:r w:rsidRPr="00F44F89">
        <w:rPr>
          <w:rFonts w:ascii="Arial" w:hAnsi="Arial" w:cs="Arial"/>
          <w:sz w:val="24"/>
          <w:szCs w:val="24"/>
        </w:rPr>
        <w:t>Comisión Nacional de Energía (CNE) de Chile</w:t>
      </w:r>
    </w:p>
    <w:p w14:paraId="6CC5B99C" w14:textId="13AC9CD9" w:rsidR="00FE59BE" w:rsidRPr="00F44F89" w:rsidRDefault="00FE59BE" w:rsidP="00073B6A">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D. </w:t>
      </w:r>
      <w:r w:rsidR="00073B6A" w:rsidRPr="00F44F89">
        <w:rPr>
          <w:rFonts w:ascii="Arial" w:hAnsi="Arial" w:cs="Arial"/>
          <w:b/>
          <w:sz w:val="24"/>
          <w:szCs w:val="24"/>
        </w:rPr>
        <w:t xml:space="preserve">Luis Manuel Pérez Archila y D. </w:t>
      </w:r>
      <w:proofErr w:type="spellStart"/>
      <w:r w:rsidR="00073B6A" w:rsidRPr="00F44F89">
        <w:rPr>
          <w:rFonts w:ascii="Arial" w:hAnsi="Arial" w:cs="Arial"/>
          <w:b/>
          <w:sz w:val="24"/>
          <w:szCs w:val="24"/>
        </w:rPr>
        <w:t>Josue</w:t>
      </w:r>
      <w:proofErr w:type="spellEnd"/>
      <w:r w:rsidR="00073B6A" w:rsidRPr="00F44F89">
        <w:rPr>
          <w:rFonts w:ascii="Arial" w:hAnsi="Arial" w:cs="Arial"/>
          <w:b/>
          <w:sz w:val="24"/>
          <w:szCs w:val="24"/>
        </w:rPr>
        <w:t xml:space="preserve"> Miguel Ramírez Lemus</w:t>
      </w:r>
      <w:r w:rsidR="00073B6A" w:rsidRPr="00F44F89">
        <w:rPr>
          <w:lang w:val="es-GT"/>
        </w:rPr>
        <w:t xml:space="preserve"> </w:t>
      </w:r>
      <w:r w:rsidRPr="00F44F89">
        <w:rPr>
          <w:rFonts w:ascii="Arial" w:hAnsi="Arial" w:cs="Arial"/>
          <w:sz w:val="24"/>
          <w:szCs w:val="24"/>
        </w:rPr>
        <w:t>de la Comisión Nacional de Energía Eléctrica (CNEE) de Guatemala</w:t>
      </w:r>
    </w:p>
    <w:p w14:paraId="2AA6F5A9" w14:textId="3A5AF06E" w:rsidR="00FE59BE" w:rsidRPr="00F44F89" w:rsidRDefault="00FE59BE" w:rsidP="00E14CE6">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Dña. Susana Cazorla. </w:t>
      </w:r>
      <w:r w:rsidRPr="00F44F89">
        <w:rPr>
          <w:rFonts w:ascii="Arial" w:hAnsi="Arial" w:cs="Arial"/>
          <w:sz w:val="24"/>
          <w:szCs w:val="24"/>
        </w:rPr>
        <w:t>Vicepresidenta de ARIAE y Jefa de Unidad de GLP de Comisión Reguladora de Energía (CRE) de México</w:t>
      </w:r>
    </w:p>
    <w:p w14:paraId="319D01B8" w14:textId="77777777" w:rsidR="007F2060" w:rsidRPr="00F44F89" w:rsidRDefault="007F2060" w:rsidP="007F2060">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Ignacio </w:t>
      </w:r>
      <w:proofErr w:type="spellStart"/>
      <w:r w:rsidRPr="00F44F89">
        <w:rPr>
          <w:rFonts w:ascii="Arial" w:hAnsi="Arial" w:cs="Arial"/>
          <w:b/>
          <w:sz w:val="24"/>
          <w:szCs w:val="24"/>
        </w:rPr>
        <w:t>Santelices</w:t>
      </w:r>
      <w:proofErr w:type="spellEnd"/>
      <w:r w:rsidRPr="00F44F89">
        <w:rPr>
          <w:rFonts w:ascii="Arial" w:hAnsi="Arial" w:cs="Arial"/>
          <w:sz w:val="24"/>
          <w:szCs w:val="24"/>
        </w:rPr>
        <w:t xml:space="preserve">. Director Ejecutivo de la Agencia de Sostenibilidad Energética de Chile. Escuela Iberoamericana de Regulación de Electricidad (EIR-E)  </w:t>
      </w:r>
    </w:p>
    <w:p w14:paraId="6251CF2F" w14:textId="5AF1F423" w:rsidR="00E40319" w:rsidRPr="00F44F89" w:rsidRDefault="00E40319" w:rsidP="00E40319">
      <w:pPr>
        <w:tabs>
          <w:tab w:val="left" w:pos="-720"/>
        </w:tabs>
        <w:suppressAutoHyphens/>
        <w:jc w:val="both"/>
        <w:rPr>
          <w:rFonts w:ascii="Arial" w:hAnsi="Arial" w:cs="Arial"/>
          <w:sz w:val="24"/>
          <w:szCs w:val="24"/>
        </w:rPr>
      </w:pPr>
    </w:p>
    <w:p w14:paraId="578CAE83" w14:textId="199C57B7" w:rsidR="0091166B" w:rsidRPr="00F44F89" w:rsidRDefault="0091166B" w:rsidP="00E14CE6">
      <w:pPr>
        <w:tabs>
          <w:tab w:val="left" w:pos="-720"/>
        </w:tabs>
        <w:suppressAutoHyphens/>
        <w:jc w:val="both"/>
        <w:rPr>
          <w:rFonts w:ascii="Arial" w:hAnsi="Arial" w:cs="Arial"/>
          <w:sz w:val="24"/>
          <w:szCs w:val="24"/>
        </w:rPr>
      </w:pPr>
    </w:p>
    <w:p w14:paraId="48A50CAF" w14:textId="52E3B93F" w:rsidR="00E14CE6" w:rsidRPr="00F44F89" w:rsidRDefault="0097740E" w:rsidP="00E14CE6">
      <w:pPr>
        <w:tabs>
          <w:tab w:val="left" w:pos="-720"/>
        </w:tabs>
        <w:suppressAutoHyphens/>
        <w:jc w:val="both"/>
        <w:rPr>
          <w:rFonts w:ascii="Arial" w:hAnsi="Arial" w:cs="Arial"/>
          <w:b/>
          <w:sz w:val="24"/>
          <w:szCs w:val="24"/>
        </w:rPr>
      </w:pPr>
      <w:r w:rsidRPr="00F44F89">
        <w:rPr>
          <w:rFonts w:ascii="Arial" w:hAnsi="Arial" w:cs="Arial"/>
          <w:b/>
          <w:sz w:val="24"/>
          <w:szCs w:val="24"/>
        </w:rPr>
        <w:t>11:00</w:t>
      </w:r>
      <w:r w:rsidR="00E14CE6" w:rsidRPr="00F44F89">
        <w:rPr>
          <w:rFonts w:ascii="Arial" w:hAnsi="Arial" w:cs="Arial"/>
          <w:b/>
          <w:sz w:val="24"/>
          <w:szCs w:val="24"/>
        </w:rPr>
        <w:t xml:space="preserve"> </w:t>
      </w:r>
      <w:r w:rsidRPr="00F44F89">
        <w:rPr>
          <w:rFonts w:ascii="Arial" w:hAnsi="Arial" w:cs="Arial"/>
          <w:b/>
          <w:sz w:val="24"/>
          <w:szCs w:val="24"/>
        </w:rPr>
        <w:t>– 11:3</w:t>
      </w:r>
      <w:r w:rsidR="00F372E2" w:rsidRPr="00F44F89">
        <w:rPr>
          <w:rFonts w:ascii="Arial" w:hAnsi="Arial" w:cs="Arial"/>
          <w:b/>
          <w:sz w:val="24"/>
          <w:szCs w:val="24"/>
        </w:rPr>
        <w:t xml:space="preserve">0 </w:t>
      </w:r>
      <w:r w:rsidR="00E14CE6" w:rsidRPr="00F44F89">
        <w:rPr>
          <w:rFonts w:ascii="Arial" w:hAnsi="Arial" w:cs="Arial"/>
          <w:b/>
          <w:sz w:val="24"/>
          <w:szCs w:val="24"/>
        </w:rPr>
        <w:t xml:space="preserve">Pausa café  </w:t>
      </w:r>
    </w:p>
    <w:p w14:paraId="7EE479C0" w14:textId="77777777" w:rsidR="00E14CE6" w:rsidRPr="00F44F89" w:rsidRDefault="00E14CE6" w:rsidP="00E14CE6">
      <w:pPr>
        <w:tabs>
          <w:tab w:val="left" w:pos="-720"/>
        </w:tabs>
        <w:suppressAutoHyphens/>
        <w:jc w:val="both"/>
        <w:rPr>
          <w:rFonts w:ascii="Arial" w:hAnsi="Arial" w:cs="Arial"/>
          <w:b/>
          <w:sz w:val="24"/>
          <w:szCs w:val="24"/>
        </w:rPr>
      </w:pPr>
    </w:p>
    <w:p w14:paraId="1E1FB556" w14:textId="5F782017" w:rsidR="00E14CE6" w:rsidRPr="00F44F89" w:rsidRDefault="0097740E" w:rsidP="00E14CE6">
      <w:pPr>
        <w:tabs>
          <w:tab w:val="left" w:pos="-720"/>
        </w:tabs>
        <w:suppressAutoHyphens/>
        <w:jc w:val="both"/>
        <w:rPr>
          <w:rFonts w:ascii="Arial" w:hAnsi="Arial" w:cs="Arial"/>
          <w:b/>
          <w:sz w:val="24"/>
          <w:szCs w:val="24"/>
        </w:rPr>
      </w:pPr>
      <w:r w:rsidRPr="00F44F89">
        <w:rPr>
          <w:rFonts w:ascii="Arial" w:hAnsi="Arial" w:cs="Arial"/>
          <w:b/>
          <w:sz w:val="24"/>
          <w:szCs w:val="24"/>
        </w:rPr>
        <w:t>11:3</w:t>
      </w:r>
      <w:r w:rsidR="00E14CE6" w:rsidRPr="00F44F89">
        <w:rPr>
          <w:rFonts w:ascii="Arial" w:hAnsi="Arial" w:cs="Arial"/>
          <w:b/>
          <w:sz w:val="24"/>
          <w:szCs w:val="24"/>
        </w:rPr>
        <w:t>0- 13:</w:t>
      </w:r>
      <w:r w:rsidRPr="00F44F89">
        <w:rPr>
          <w:rFonts w:ascii="Arial" w:hAnsi="Arial" w:cs="Arial"/>
          <w:b/>
          <w:sz w:val="24"/>
          <w:szCs w:val="24"/>
        </w:rPr>
        <w:t>3</w:t>
      </w:r>
      <w:r w:rsidR="00E14CE6" w:rsidRPr="00F44F89">
        <w:rPr>
          <w:rFonts w:ascii="Arial" w:hAnsi="Arial" w:cs="Arial"/>
          <w:b/>
          <w:sz w:val="24"/>
          <w:szCs w:val="24"/>
        </w:rPr>
        <w:t xml:space="preserve">0 Bloque temático 4.- </w:t>
      </w:r>
      <w:r w:rsidR="00FE59BE" w:rsidRPr="00F44F89">
        <w:rPr>
          <w:rFonts w:ascii="Arial" w:hAnsi="Arial" w:cs="Arial"/>
          <w:b/>
          <w:sz w:val="24"/>
          <w:szCs w:val="24"/>
        </w:rPr>
        <w:t>Eficiencia en el consumo. Aspectos normativos</w:t>
      </w:r>
      <w:r w:rsidR="00891E83" w:rsidRPr="00F44F89">
        <w:rPr>
          <w:rFonts w:ascii="Arial" w:hAnsi="Arial" w:cs="Arial"/>
          <w:b/>
          <w:sz w:val="24"/>
          <w:szCs w:val="24"/>
        </w:rPr>
        <w:t xml:space="preserve"> (</w:t>
      </w:r>
      <w:r w:rsidR="00F427A7" w:rsidRPr="00F44F89">
        <w:rPr>
          <w:rFonts w:ascii="Arial" w:hAnsi="Arial" w:cs="Arial"/>
          <w:b/>
          <w:sz w:val="24"/>
          <w:szCs w:val="24"/>
        </w:rPr>
        <w:t xml:space="preserve">planes de ahorro y de eficiencia energética, </w:t>
      </w:r>
      <w:r w:rsidR="00891E83" w:rsidRPr="00F44F89">
        <w:rPr>
          <w:rFonts w:ascii="Arial" w:hAnsi="Arial" w:cs="Arial"/>
          <w:b/>
          <w:sz w:val="24"/>
          <w:szCs w:val="24"/>
        </w:rPr>
        <w:t xml:space="preserve">prohibición del empleo de equipos de consumo ineficientes, etiquetado de la electricidad, etiquetado y auditorías energéticas, </w:t>
      </w:r>
      <w:proofErr w:type="spellStart"/>
      <w:r w:rsidR="00891E83" w:rsidRPr="00F44F89">
        <w:rPr>
          <w:rFonts w:ascii="Arial" w:hAnsi="Arial" w:cs="Arial"/>
          <w:b/>
          <w:sz w:val="24"/>
          <w:szCs w:val="24"/>
        </w:rPr>
        <w:t>etc</w:t>
      </w:r>
      <w:proofErr w:type="spellEnd"/>
      <w:r w:rsidR="00891E83" w:rsidRPr="00F44F89">
        <w:rPr>
          <w:rFonts w:ascii="Arial" w:hAnsi="Arial" w:cs="Arial"/>
          <w:b/>
          <w:sz w:val="24"/>
          <w:szCs w:val="24"/>
        </w:rPr>
        <w:t>)</w:t>
      </w:r>
    </w:p>
    <w:p w14:paraId="417C5E03" w14:textId="77777777" w:rsidR="00E14CE6" w:rsidRPr="00F44F89" w:rsidRDefault="00E14CE6" w:rsidP="00E14CE6">
      <w:pPr>
        <w:tabs>
          <w:tab w:val="left" w:pos="-720"/>
        </w:tabs>
        <w:suppressAutoHyphens/>
        <w:jc w:val="both"/>
        <w:rPr>
          <w:rFonts w:ascii="Arial" w:hAnsi="Arial" w:cs="Arial"/>
          <w:b/>
          <w:sz w:val="24"/>
          <w:szCs w:val="24"/>
        </w:rPr>
      </w:pPr>
    </w:p>
    <w:p w14:paraId="5B2F74A7" w14:textId="0DCFFD11" w:rsidR="00E14CE6" w:rsidRPr="00F44F89" w:rsidRDefault="00E14CE6" w:rsidP="00E14CE6">
      <w:pPr>
        <w:tabs>
          <w:tab w:val="left" w:pos="-720"/>
        </w:tabs>
        <w:suppressAutoHyphens/>
        <w:ind w:left="708"/>
        <w:jc w:val="both"/>
        <w:rPr>
          <w:rFonts w:ascii="Arial" w:hAnsi="Arial" w:cs="Arial"/>
          <w:sz w:val="24"/>
          <w:szCs w:val="24"/>
          <w:lang w:val="pt-BR"/>
        </w:rPr>
      </w:pPr>
      <w:r w:rsidRPr="00F44F89">
        <w:rPr>
          <w:rFonts w:ascii="Arial" w:hAnsi="Arial" w:cs="Arial"/>
          <w:b/>
          <w:sz w:val="24"/>
          <w:szCs w:val="24"/>
          <w:lang w:val="pt-BR"/>
        </w:rPr>
        <w:t>Relator/Moderador</w:t>
      </w:r>
      <w:r w:rsidRPr="00F44F89">
        <w:rPr>
          <w:rFonts w:ascii="Arial" w:hAnsi="Arial" w:cs="Arial"/>
          <w:sz w:val="24"/>
          <w:szCs w:val="24"/>
          <w:lang w:val="pt-BR"/>
        </w:rPr>
        <w:t xml:space="preserve">: </w:t>
      </w:r>
    </w:p>
    <w:p w14:paraId="2C7790EB" w14:textId="77777777" w:rsidR="0033489E" w:rsidRPr="00F44F89" w:rsidRDefault="0033489E" w:rsidP="0033489E">
      <w:pPr>
        <w:tabs>
          <w:tab w:val="left" w:pos="-720"/>
        </w:tabs>
        <w:suppressAutoHyphens/>
        <w:ind w:left="708"/>
        <w:jc w:val="both"/>
        <w:rPr>
          <w:rFonts w:ascii="Arial" w:hAnsi="Arial" w:cs="Arial"/>
          <w:sz w:val="24"/>
          <w:szCs w:val="24"/>
          <w:lang w:val="pt-BR"/>
        </w:rPr>
      </w:pPr>
      <w:r w:rsidRPr="00F44F89">
        <w:rPr>
          <w:rFonts w:ascii="Arial" w:hAnsi="Arial" w:cs="Arial"/>
          <w:b/>
          <w:sz w:val="24"/>
          <w:szCs w:val="24"/>
          <w:lang w:val="pt-BR"/>
        </w:rPr>
        <w:t>D. Sandra Ferreira.</w:t>
      </w:r>
      <w:r w:rsidRPr="00F44F89">
        <w:rPr>
          <w:rFonts w:ascii="Arial" w:hAnsi="Arial" w:cs="Arial"/>
          <w:sz w:val="24"/>
          <w:szCs w:val="24"/>
          <w:lang w:val="pt-BR"/>
        </w:rPr>
        <w:t xml:space="preserve"> Departamento de tarifas y </w:t>
      </w:r>
      <w:proofErr w:type="spellStart"/>
      <w:r w:rsidRPr="00F44F89">
        <w:rPr>
          <w:rFonts w:ascii="Arial" w:hAnsi="Arial" w:cs="Arial"/>
          <w:sz w:val="24"/>
          <w:szCs w:val="24"/>
          <w:lang w:val="pt-BR"/>
        </w:rPr>
        <w:t>precios</w:t>
      </w:r>
      <w:proofErr w:type="spellEnd"/>
      <w:r w:rsidRPr="00F44F89">
        <w:rPr>
          <w:rFonts w:ascii="Arial" w:hAnsi="Arial" w:cs="Arial"/>
          <w:sz w:val="24"/>
          <w:szCs w:val="24"/>
          <w:lang w:val="pt-BR"/>
        </w:rPr>
        <w:t xml:space="preserve"> de la Entidade Reguladora dos Serviços Energéticos (ERSE) de Portugal</w:t>
      </w:r>
    </w:p>
    <w:p w14:paraId="7F2C2C65" w14:textId="77777777" w:rsidR="00FE59BE" w:rsidRPr="00F44F89" w:rsidRDefault="00FE59BE" w:rsidP="00E14CE6">
      <w:pPr>
        <w:tabs>
          <w:tab w:val="left" w:pos="-720"/>
        </w:tabs>
        <w:suppressAutoHyphens/>
        <w:ind w:left="708"/>
        <w:jc w:val="both"/>
        <w:rPr>
          <w:rFonts w:ascii="Arial" w:hAnsi="Arial" w:cs="Arial"/>
          <w:sz w:val="24"/>
          <w:szCs w:val="24"/>
          <w:lang w:val="pt-BR"/>
        </w:rPr>
      </w:pPr>
    </w:p>
    <w:p w14:paraId="219DDCB9" w14:textId="77777777" w:rsidR="00FE59BE" w:rsidRPr="00F44F89" w:rsidRDefault="00FE59BE" w:rsidP="00FE59BE">
      <w:pPr>
        <w:tabs>
          <w:tab w:val="left" w:pos="-720"/>
        </w:tabs>
        <w:suppressAutoHyphens/>
        <w:ind w:left="708"/>
        <w:jc w:val="both"/>
        <w:rPr>
          <w:rFonts w:ascii="Arial" w:hAnsi="Arial" w:cs="Arial"/>
          <w:b/>
          <w:sz w:val="24"/>
          <w:szCs w:val="24"/>
          <w:lang w:val="pt-BR"/>
        </w:rPr>
      </w:pPr>
      <w:r w:rsidRPr="00F44F89">
        <w:rPr>
          <w:rFonts w:ascii="Arial" w:hAnsi="Arial" w:cs="Arial"/>
          <w:b/>
          <w:sz w:val="24"/>
          <w:szCs w:val="24"/>
          <w:lang w:val="pt-BR"/>
        </w:rPr>
        <w:t>Expertos:</w:t>
      </w:r>
    </w:p>
    <w:p w14:paraId="38E89D5C" w14:textId="036978BA" w:rsidR="00FE59BE" w:rsidRPr="00F44F89" w:rsidRDefault="00073B6A" w:rsidP="00891E83">
      <w:pPr>
        <w:tabs>
          <w:tab w:val="left" w:pos="-720"/>
        </w:tabs>
        <w:suppressAutoHyphens/>
        <w:ind w:left="708"/>
        <w:jc w:val="both"/>
        <w:rPr>
          <w:rFonts w:ascii="Arial" w:hAnsi="Arial" w:cs="Arial"/>
          <w:sz w:val="24"/>
          <w:szCs w:val="24"/>
          <w:lang w:val="pt-BR"/>
        </w:rPr>
      </w:pPr>
      <w:r w:rsidRPr="00F44F89">
        <w:rPr>
          <w:rFonts w:ascii="Arial" w:hAnsi="Arial" w:cs="Arial"/>
          <w:b/>
          <w:sz w:val="24"/>
          <w:szCs w:val="24"/>
          <w:lang w:val="pt-BR"/>
        </w:rPr>
        <w:t>D. Bruno Moura</w:t>
      </w:r>
      <w:r w:rsidRPr="00F44F89">
        <w:rPr>
          <w:rFonts w:ascii="Arial" w:hAnsi="Arial" w:cs="Arial"/>
          <w:sz w:val="24"/>
          <w:szCs w:val="24"/>
          <w:lang w:val="pt-BR"/>
        </w:rPr>
        <w:t xml:space="preserve">, </w:t>
      </w:r>
      <w:proofErr w:type="spellStart"/>
      <w:r w:rsidRPr="00F44F89">
        <w:rPr>
          <w:rFonts w:ascii="Arial" w:hAnsi="Arial" w:cs="Arial"/>
          <w:sz w:val="24"/>
          <w:szCs w:val="24"/>
          <w:lang w:val="pt-BR"/>
        </w:rPr>
        <w:t>Asistente</w:t>
      </w:r>
      <w:proofErr w:type="spellEnd"/>
      <w:r w:rsidRPr="00F44F89">
        <w:rPr>
          <w:rFonts w:ascii="Arial" w:hAnsi="Arial" w:cs="Arial"/>
          <w:sz w:val="24"/>
          <w:szCs w:val="24"/>
          <w:lang w:val="pt-BR"/>
        </w:rPr>
        <w:t xml:space="preserve"> del Director del GT de </w:t>
      </w:r>
      <w:proofErr w:type="spellStart"/>
      <w:r w:rsidRPr="00F44F89">
        <w:rPr>
          <w:rFonts w:ascii="Arial" w:hAnsi="Arial" w:cs="Arial"/>
          <w:sz w:val="24"/>
          <w:szCs w:val="24"/>
          <w:lang w:val="pt-BR"/>
        </w:rPr>
        <w:t>Biocombustibles</w:t>
      </w:r>
      <w:proofErr w:type="spellEnd"/>
      <w:r w:rsidRPr="00F44F89">
        <w:rPr>
          <w:rFonts w:ascii="Arial" w:hAnsi="Arial" w:cs="Arial"/>
          <w:sz w:val="24"/>
          <w:szCs w:val="24"/>
          <w:lang w:val="pt-BR"/>
        </w:rPr>
        <w:t xml:space="preserve"> de ARIAE y Superintendente Adjunto de Defensa de la </w:t>
      </w:r>
      <w:proofErr w:type="spellStart"/>
      <w:r w:rsidRPr="00F44F89">
        <w:rPr>
          <w:rFonts w:ascii="Arial" w:hAnsi="Arial" w:cs="Arial"/>
          <w:sz w:val="24"/>
          <w:szCs w:val="24"/>
          <w:lang w:val="pt-BR"/>
        </w:rPr>
        <w:t>Competencia</w:t>
      </w:r>
      <w:proofErr w:type="spellEnd"/>
      <w:r w:rsidRPr="00F44F89">
        <w:rPr>
          <w:rFonts w:ascii="Arial" w:hAnsi="Arial" w:cs="Arial"/>
          <w:sz w:val="24"/>
          <w:szCs w:val="24"/>
          <w:lang w:val="pt-BR"/>
        </w:rPr>
        <w:t xml:space="preserve">, </w:t>
      </w:r>
      <w:proofErr w:type="spellStart"/>
      <w:r w:rsidRPr="00F44F89">
        <w:rPr>
          <w:rFonts w:ascii="Arial" w:hAnsi="Arial" w:cs="Arial"/>
          <w:sz w:val="24"/>
          <w:szCs w:val="24"/>
          <w:lang w:val="pt-BR"/>
        </w:rPr>
        <w:t>Estudios</w:t>
      </w:r>
      <w:proofErr w:type="spellEnd"/>
      <w:r w:rsidRPr="00F44F89">
        <w:rPr>
          <w:rFonts w:ascii="Arial" w:hAnsi="Arial" w:cs="Arial"/>
          <w:sz w:val="24"/>
          <w:szCs w:val="24"/>
          <w:lang w:val="pt-BR"/>
        </w:rPr>
        <w:t xml:space="preserve"> y </w:t>
      </w:r>
      <w:proofErr w:type="spellStart"/>
      <w:r w:rsidRPr="00F44F89">
        <w:rPr>
          <w:rFonts w:ascii="Arial" w:hAnsi="Arial" w:cs="Arial"/>
          <w:sz w:val="24"/>
          <w:szCs w:val="24"/>
          <w:lang w:val="pt-BR"/>
        </w:rPr>
        <w:t>Regulación</w:t>
      </w:r>
      <w:proofErr w:type="spellEnd"/>
      <w:r w:rsidRPr="00F44F89">
        <w:rPr>
          <w:rFonts w:ascii="Arial" w:hAnsi="Arial" w:cs="Arial"/>
          <w:sz w:val="24"/>
          <w:szCs w:val="24"/>
          <w:lang w:val="pt-BR"/>
        </w:rPr>
        <w:t xml:space="preserve"> Económica</w:t>
      </w:r>
      <w:r w:rsidR="00891E83" w:rsidRPr="00F44F89">
        <w:rPr>
          <w:rFonts w:ascii="Arial" w:hAnsi="Arial" w:cs="Arial"/>
          <w:sz w:val="24"/>
          <w:szCs w:val="24"/>
          <w:lang w:val="pt-BR"/>
        </w:rPr>
        <w:t xml:space="preserve"> de la Agência Nacional de </w:t>
      </w:r>
      <w:proofErr w:type="spellStart"/>
      <w:r w:rsidR="00891E83" w:rsidRPr="00F44F89">
        <w:rPr>
          <w:rFonts w:ascii="Arial" w:hAnsi="Arial" w:cs="Arial"/>
          <w:sz w:val="24"/>
          <w:szCs w:val="24"/>
          <w:lang w:val="pt-BR"/>
        </w:rPr>
        <w:t>Petroleo</w:t>
      </w:r>
      <w:proofErr w:type="spellEnd"/>
      <w:r w:rsidR="00891E83" w:rsidRPr="00F44F89">
        <w:rPr>
          <w:rFonts w:ascii="Arial" w:hAnsi="Arial" w:cs="Arial"/>
          <w:sz w:val="24"/>
          <w:szCs w:val="24"/>
          <w:lang w:val="pt-BR"/>
        </w:rPr>
        <w:t>, Gás Natural e Biocombustíveis (ANP) de Brasil</w:t>
      </w:r>
    </w:p>
    <w:p w14:paraId="182477D2" w14:textId="7FFC4629" w:rsidR="00891E83" w:rsidRPr="00F44F89" w:rsidRDefault="00891E83" w:rsidP="00891E83">
      <w:pPr>
        <w:tabs>
          <w:tab w:val="left" w:pos="-720"/>
        </w:tabs>
        <w:suppressAutoHyphens/>
        <w:ind w:left="708"/>
        <w:jc w:val="both"/>
        <w:rPr>
          <w:rFonts w:ascii="Arial" w:hAnsi="Arial" w:cs="Arial"/>
          <w:sz w:val="24"/>
          <w:szCs w:val="24"/>
          <w:lang w:val="pt-BR"/>
        </w:rPr>
      </w:pPr>
      <w:r w:rsidRPr="00F44F89">
        <w:rPr>
          <w:rFonts w:ascii="Arial" w:hAnsi="Arial" w:cs="Arial"/>
          <w:b/>
          <w:sz w:val="24"/>
          <w:szCs w:val="24"/>
          <w:lang w:val="pt-BR"/>
        </w:rPr>
        <w:lastRenderedPageBreak/>
        <w:t>D. Roberto Jiménez Gómez</w:t>
      </w:r>
      <w:r w:rsidRPr="00F44F89">
        <w:rPr>
          <w:rFonts w:ascii="Arial" w:hAnsi="Arial" w:cs="Arial"/>
          <w:sz w:val="24"/>
          <w:szCs w:val="24"/>
          <w:lang w:val="pt-BR"/>
        </w:rPr>
        <w:t>. Regulador General de la Autoridad Reguladora de Servicios Públicos (ARESEP)</w:t>
      </w:r>
      <w:r w:rsidR="006E6A22" w:rsidRPr="00F44F89">
        <w:rPr>
          <w:rFonts w:ascii="Arial" w:hAnsi="Arial" w:cs="Arial"/>
          <w:sz w:val="24"/>
          <w:szCs w:val="24"/>
          <w:lang w:val="pt-BR"/>
        </w:rPr>
        <w:t xml:space="preserve"> de Costa Rica</w:t>
      </w:r>
    </w:p>
    <w:p w14:paraId="040AB2A5" w14:textId="2D9CD486" w:rsidR="00891E83" w:rsidRPr="00F44F89" w:rsidRDefault="00D42C8B" w:rsidP="00891E83">
      <w:pPr>
        <w:tabs>
          <w:tab w:val="left" w:pos="-720"/>
        </w:tabs>
        <w:suppressAutoHyphens/>
        <w:ind w:left="708"/>
        <w:jc w:val="both"/>
        <w:rPr>
          <w:rFonts w:ascii="Arial" w:hAnsi="Arial" w:cs="Arial"/>
          <w:sz w:val="24"/>
          <w:szCs w:val="24"/>
        </w:rPr>
      </w:pPr>
      <w:r w:rsidRPr="00F44F89">
        <w:rPr>
          <w:rFonts w:ascii="Arial" w:hAnsi="Arial" w:cs="Arial"/>
          <w:b/>
          <w:sz w:val="24"/>
          <w:szCs w:val="24"/>
          <w:lang w:val="pt-BR"/>
        </w:rPr>
        <w:t xml:space="preserve">D. </w:t>
      </w:r>
      <w:proofErr w:type="spellStart"/>
      <w:r w:rsidRPr="00F44F89">
        <w:rPr>
          <w:rFonts w:ascii="Arial" w:hAnsi="Arial" w:cs="Arial"/>
          <w:b/>
          <w:sz w:val="24"/>
          <w:szCs w:val="24"/>
          <w:lang w:val="pt-BR"/>
        </w:rPr>
        <w:t>Bolivar</w:t>
      </w:r>
      <w:proofErr w:type="spellEnd"/>
      <w:r w:rsidRPr="00F44F89">
        <w:rPr>
          <w:rFonts w:ascii="Arial" w:hAnsi="Arial" w:cs="Arial"/>
          <w:b/>
          <w:sz w:val="24"/>
          <w:szCs w:val="24"/>
          <w:lang w:val="pt-BR"/>
        </w:rPr>
        <w:t xml:space="preserve"> Lucio</w:t>
      </w:r>
      <w:r w:rsidR="00891E83" w:rsidRPr="00F44F89">
        <w:rPr>
          <w:rFonts w:ascii="Arial" w:hAnsi="Arial" w:cs="Arial"/>
          <w:sz w:val="24"/>
          <w:szCs w:val="24"/>
          <w:lang w:val="pt-BR"/>
        </w:rPr>
        <w:t xml:space="preserve">. </w:t>
      </w:r>
      <w:r w:rsidR="00891E83" w:rsidRPr="00F44F89">
        <w:rPr>
          <w:rFonts w:ascii="Arial" w:hAnsi="Arial" w:cs="Arial"/>
          <w:sz w:val="24"/>
          <w:szCs w:val="24"/>
        </w:rPr>
        <w:t xml:space="preserve">Director Ejecutivo de Agencia Nacional de Regulación y Control de Electricidad (ARCONEL) </w:t>
      </w:r>
      <w:r w:rsidR="006E6A22" w:rsidRPr="00F44F89">
        <w:rPr>
          <w:rFonts w:ascii="Arial" w:hAnsi="Arial" w:cs="Arial"/>
          <w:sz w:val="24"/>
          <w:szCs w:val="24"/>
        </w:rPr>
        <w:t>de Ecuador</w:t>
      </w:r>
    </w:p>
    <w:p w14:paraId="21203F85" w14:textId="36DB27EA" w:rsidR="00FE59BE" w:rsidRPr="00F44F89" w:rsidRDefault="00FE59BE" w:rsidP="00FE59BE">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3D7CCC" w:rsidRPr="00F44F89">
        <w:rPr>
          <w:rFonts w:ascii="Arial" w:hAnsi="Arial" w:cs="Arial"/>
          <w:b/>
          <w:sz w:val="24"/>
          <w:szCs w:val="24"/>
        </w:rPr>
        <w:t>Cesar Duarte</w:t>
      </w:r>
      <w:r w:rsidRPr="00F44F89">
        <w:rPr>
          <w:rFonts w:ascii="Arial" w:hAnsi="Arial" w:cs="Arial"/>
          <w:sz w:val="24"/>
          <w:szCs w:val="24"/>
        </w:rPr>
        <w:t xml:space="preserve"> del Instituto Nicaragüense de Energía (INE)</w:t>
      </w:r>
      <w:r w:rsidR="006E6A22" w:rsidRPr="00F44F89">
        <w:rPr>
          <w:rFonts w:ascii="Arial" w:hAnsi="Arial" w:cs="Arial"/>
          <w:sz w:val="24"/>
          <w:szCs w:val="24"/>
        </w:rPr>
        <w:t xml:space="preserve"> de Nicaragua</w:t>
      </w:r>
    </w:p>
    <w:p w14:paraId="1D46DC24" w14:textId="14BC402A" w:rsidR="00F646A7" w:rsidRPr="00F44F89" w:rsidRDefault="00F646A7" w:rsidP="00F646A7">
      <w:pPr>
        <w:tabs>
          <w:tab w:val="left" w:pos="-720"/>
        </w:tabs>
        <w:suppressAutoHyphens/>
        <w:ind w:left="708"/>
        <w:jc w:val="both"/>
        <w:rPr>
          <w:rFonts w:ascii="Arial" w:hAnsi="Arial" w:cs="Arial"/>
          <w:sz w:val="24"/>
          <w:szCs w:val="24"/>
        </w:rPr>
      </w:pPr>
      <w:r w:rsidRPr="00F44F89">
        <w:rPr>
          <w:rFonts w:ascii="Arial" w:hAnsi="Arial" w:cs="Arial"/>
          <w:b/>
          <w:sz w:val="24"/>
          <w:szCs w:val="24"/>
        </w:rPr>
        <w:t>D</w:t>
      </w:r>
      <w:r w:rsidR="00772742" w:rsidRPr="00F44F89">
        <w:rPr>
          <w:rFonts w:ascii="Arial" w:hAnsi="Arial" w:cs="Arial"/>
          <w:b/>
          <w:sz w:val="24"/>
          <w:szCs w:val="24"/>
        </w:rPr>
        <w:t>ña</w:t>
      </w:r>
      <w:r w:rsidRPr="00F44F89">
        <w:rPr>
          <w:rFonts w:ascii="Arial" w:hAnsi="Arial" w:cs="Arial"/>
          <w:b/>
          <w:sz w:val="24"/>
          <w:szCs w:val="24"/>
        </w:rPr>
        <w:t xml:space="preserve">. </w:t>
      </w:r>
      <w:proofErr w:type="spellStart"/>
      <w:r w:rsidR="00772742" w:rsidRPr="00F44F89">
        <w:rPr>
          <w:rFonts w:ascii="Arial" w:hAnsi="Arial" w:cs="Arial"/>
          <w:b/>
          <w:sz w:val="24"/>
          <w:szCs w:val="24"/>
        </w:rPr>
        <w:t>Elaine</w:t>
      </w:r>
      <w:proofErr w:type="spellEnd"/>
      <w:r w:rsidR="00772742" w:rsidRPr="00F44F89">
        <w:rPr>
          <w:rFonts w:ascii="Arial" w:hAnsi="Arial" w:cs="Arial"/>
          <w:b/>
          <w:sz w:val="24"/>
          <w:szCs w:val="24"/>
        </w:rPr>
        <w:t xml:space="preserve"> Moreno Carnet</w:t>
      </w:r>
      <w:r w:rsidRPr="00F44F89">
        <w:rPr>
          <w:rFonts w:ascii="Arial" w:hAnsi="Arial" w:cs="Arial"/>
          <w:sz w:val="24"/>
          <w:szCs w:val="24"/>
        </w:rPr>
        <w:t>. Director</w:t>
      </w:r>
      <w:r w:rsidR="00772742" w:rsidRPr="00F44F89">
        <w:rPr>
          <w:rFonts w:ascii="Arial" w:hAnsi="Arial" w:cs="Arial"/>
          <w:sz w:val="24"/>
          <w:szCs w:val="24"/>
        </w:rPr>
        <w:t xml:space="preserve">a General </w:t>
      </w:r>
      <w:r w:rsidRPr="00F44F89">
        <w:rPr>
          <w:rFonts w:ascii="Arial" w:hAnsi="Arial" w:cs="Arial"/>
          <w:sz w:val="24"/>
          <w:szCs w:val="24"/>
        </w:rPr>
        <w:t xml:space="preserve">de la </w:t>
      </w:r>
      <w:r w:rsidR="00772742" w:rsidRPr="00F44F89">
        <w:rPr>
          <w:rFonts w:ascii="Arial" w:hAnsi="Arial" w:cs="Arial"/>
          <w:sz w:val="24"/>
          <w:szCs w:val="24"/>
        </w:rPr>
        <w:t>Oficina para el Control del Uso Racional de la Energia</w:t>
      </w:r>
      <w:r w:rsidRPr="00F44F89">
        <w:rPr>
          <w:rFonts w:ascii="Arial" w:hAnsi="Arial" w:cs="Arial"/>
          <w:sz w:val="24"/>
          <w:szCs w:val="24"/>
        </w:rPr>
        <w:t xml:space="preserve"> </w:t>
      </w:r>
      <w:r w:rsidR="00772742" w:rsidRPr="00F44F89">
        <w:rPr>
          <w:rFonts w:ascii="Arial" w:hAnsi="Arial" w:cs="Arial"/>
          <w:sz w:val="24"/>
          <w:szCs w:val="24"/>
        </w:rPr>
        <w:t xml:space="preserve">en </w:t>
      </w:r>
      <w:r w:rsidRPr="00F44F89">
        <w:rPr>
          <w:rFonts w:ascii="Arial" w:hAnsi="Arial" w:cs="Arial"/>
          <w:sz w:val="24"/>
          <w:szCs w:val="24"/>
        </w:rPr>
        <w:t>Cuba (ONURE)</w:t>
      </w:r>
    </w:p>
    <w:p w14:paraId="65859F6B" w14:textId="77777777" w:rsidR="007F2060" w:rsidRPr="00F44F89" w:rsidRDefault="007F2060" w:rsidP="007F2060">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Ignacio </w:t>
      </w:r>
      <w:proofErr w:type="spellStart"/>
      <w:r w:rsidRPr="00F44F89">
        <w:rPr>
          <w:rFonts w:ascii="Arial" w:hAnsi="Arial" w:cs="Arial"/>
          <w:b/>
          <w:sz w:val="24"/>
          <w:szCs w:val="24"/>
        </w:rPr>
        <w:t>Santelices</w:t>
      </w:r>
      <w:proofErr w:type="spellEnd"/>
      <w:r w:rsidRPr="00F44F89">
        <w:rPr>
          <w:rFonts w:ascii="Arial" w:hAnsi="Arial" w:cs="Arial"/>
          <w:sz w:val="24"/>
          <w:szCs w:val="24"/>
        </w:rPr>
        <w:t xml:space="preserve">. Director Ejecutivo de la Agencia de Sostenibilidad Energética de Chile. Escuela Iberoamericana de Regulación de Electricidad (EIR-E)  </w:t>
      </w:r>
    </w:p>
    <w:p w14:paraId="6C9CBC23" w14:textId="27CD7E8A" w:rsidR="00FE59BE" w:rsidRPr="00F44F89" w:rsidRDefault="00FE59BE" w:rsidP="00782273">
      <w:pPr>
        <w:tabs>
          <w:tab w:val="left" w:pos="-720"/>
        </w:tabs>
        <w:suppressAutoHyphens/>
        <w:jc w:val="both"/>
        <w:rPr>
          <w:rFonts w:ascii="Arial" w:hAnsi="Arial" w:cs="Arial"/>
          <w:sz w:val="24"/>
          <w:szCs w:val="24"/>
        </w:rPr>
      </w:pPr>
    </w:p>
    <w:p w14:paraId="4636BCED" w14:textId="181B3164" w:rsidR="00891E83" w:rsidRPr="00F44F89" w:rsidRDefault="00891E83" w:rsidP="00891E83">
      <w:pPr>
        <w:tabs>
          <w:tab w:val="left" w:pos="-720"/>
        </w:tabs>
        <w:suppressAutoHyphens/>
        <w:jc w:val="both"/>
        <w:rPr>
          <w:rFonts w:ascii="Arial" w:hAnsi="Arial" w:cs="Arial"/>
          <w:b/>
          <w:sz w:val="24"/>
          <w:szCs w:val="24"/>
        </w:rPr>
      </w:pPr>
    </w:p>
    <w:p w14:paraId="41BF9396" w14:textId="4EDEDFF1" w:rsidR="00891E83" w:rsidRPr="00F44F89" w:rsidRDefault="0097740E" w:rsidP="00891E83">
      <w:pPr>
        <w:tabs>
          <w:tab w:val="left" w:pos="-720"/>
        </w:tabs>
        <w:suppressAutoHyphens/>
        <w:jc w:val="both"/>
        <w:rPr>
          <w:rFonts w:ascii="Arial" w:hAnsi="Arial" w:cs="Arial"/>
          <w:b/>
          <w:sz w:val="24"/>
          <w:szCs w:val="24"/>
        </w:rPr>
      </w:pPr>
      <w:r w:rsidRPr="00F44F89">
        <w:rPr>
          <w:rFonts w:ascii="Arial" w:hAnsi="Arial" w:cs="Arial"/>
          <w:b/>
          <w:sz w:val="24"/>
          <w:szCs w:val="24"/>
        </w:rPr>
        <w:t>13:3</w:t>
      </w:r>
      <w:r w:rsidR="00891E83" w:rsidRPr="00F44F89">
        <w:rPr>
          <w:rFonts w:ascii="Arial" w:hAnsi="Arial" w:cs="Arial"/>
          <w:b/>
          <w:sz w:val="24"/>
          <w:szCs w:val="24"/>
        </w:rPr>
        <w:t>0 – 1</w:t>
      </w:r>
      <w:r w:rsidRPr="00F44F89">
        <w:rPr>
          <w:rFonts w:ascii="Arial" w:hAnsi="Arial" w:cs="Arial"/>
          <w:b/>
          <w:sz w:val="24"/>
          <w:szCs w:val="24"/>
        </w:rPr>
        <w:t>5:0</w:t>
      </w:r>
      <w:r w:rsidR="00F372E2" w:rsidRPr="00F44F89">
        <w:rPr>
          <w:rFonts w:ascii="Arial" w:hAnsi="Arial" w:cs="Arial"/>
          <w:b/>
          <w:sz w:val="24"/>
          <w:szCs w:val="24"/>
        </w:rPr>
        <w:t>0</w:t>
      </w:r>
      <w:r w:rsidR="00891E83" w:rsidRPr="00F44F89">
        <w:rPr>
          <w:rFonts w:ascii="Arial" w:hAnsi="Arial" w:cs="Arial"/>
          <w:b/>
          <w:sz w:val="24"/>
          <w:szCs w:val="24"/>
        </w:rPr>
        <w:t xml:space="preserve"> Almuerzo</w:t>
      </w:r>
    </w:p>
    <w:p w14:paraId="6D8DAF44" w14:textId="77777777" w:rsidR="00891E83" w:rsidRPr="00F44F89" w:rsidRDefault="00891E83" w:rsidP="00891E83">
      <w:pPr>
        <w:tabs>
          <w:tab w:val="left" w:pos="-720"/>
        </w:tabs>
        <w:suppressAutoHyphens/>
        <w:jc w:val="both"/>
        <w:rPr>
          <w:rFonts w:ascii="Arial" w:hAnsi="Arial" w:cs="Arial"/>
          <w:b/>
          <w:sz w:val="24"/>
          <w:szCs w:val="24"/>
        </w:rPr>
      </w:pPr>
    </w:p>
    <w:p w14:paraId="5DD7D11E" w14:textId="789F3341" w:rsidR="00891E83" w:rsidRPr="00F44F89" w:rsidRDefault="00891E83" w:rsidP="00891E83">
      <w:pPr>
        <w:tabs>
          <w:tab w:val="left" w:pos="-720"/>
        </w:tabs>
        <w:suppressAutoHyphens/>
        <w:jc w:val="both"/>
        <w:rPr>
          <w:rFonts w:ascii="Arial" w:hAnsi="Arial" w:cs="Arial"/>
          <w:b/>
          <w:sz w:val="24"/>
          <w:szCs w:val="24"/>
        </w:rPr>
      </w:pPr>
      <w:r w:rsidRPr="00F44F89">
        <w:rPr>
          <w:rFonts w:ascii="Arial" w:hAnsi="Arial" w:cs="Arial"/>
          <w:b/>
          <w:sz w:val="24"/>
          <w:szCs w:val="24"/>
        </w:rPr>
        <w:t>1</w:t>
      </w:r>
      <w:r w:rsidR="0097740E" w:rsidRPr="00F44F89">
        <w:rPr>
          <w:rFonts w:ascii="Arial" w:hAnsi="Arial" w:cs="Arial"/>
          <w:b/>
          <w:sz w:val="24"/>
          <w:szCs w:val="24"/>
        </w:rPr>
        <w:t>5:0</w:t>
      </w:r>
      <w:r w:rsidR="00F372E2" w:rsidRPr="00F44F89">
        <w:rPr>
          <w:rFonts w:ascii="Arial" w:hAnsi="Arial" w:cs="Arial"/>
          <w:b/>
          <w:sz w:val="24"/>
          <w:szCs w:val="24"/>
        </w:rPr>
        <w:t>0 - 1</w:t>
      </w:r>
      <w:r w:rsidR="0097740E" w:rsidRPr="00F44F89">
        <w:rPr>
          <w:rFonts w:ascii="Arial" w:hAnsi="Arial" w:cs="Arial"/>
          <w:b/>
          <w:sz w:val="24"/>
          <w:szCs w:val="24"/>
        </w:rPr>
        <w:t>7:0</w:t>
      </w:r>
      <w:r w:rsidRPr="00F44F89">
        <w:rPr>
          <w:rFonts w:ascii="Arial" w:hAnsi="Arial" w:cs="Arial"/>
          <w:b/>
          <w:sz w:val="24"/>
          <w:szCs w:val="24"/>
        </w:rPr>
        <w:t>0 Bloque temático 5.- Eficiencia en el consumo. Aspec</w:t>
      </w:r>
      <w:r w:rsidR="00BB2D7F" w:rsidRPr="00F44F89">
        <w:rPr>
          <w:rFonts w:ascii="Arial" w:hAnsi="Arial" w:cs="Arial"/>
          <w:b/>
          <w:sz w:val="24"/>
          <w:szCs w:val="24"/>
        </w:rPr>
        <w:t>tos c</w:t>
      </w:r>
      <w:r w:rsidRPr="00F44F89">
        <w:rPr>
          <w:rFonts w:ascii="Arial" w:hAnsi="Arial" w:cs="Arial"/>
          <w:b/>
          <w:sz w:val="24"/>
          <w:szCs w:val="24"/>
        </w:rPr>
        <w:t xml:space="preserve">ulturales (uso racional de la energía, protección de los consumidores, </w:t>
      </w:r>
      <w:proofErr w:type="spellStart"/>
      <w:r w:rsidRPr="00F44F89">
        <w:rPr>
          <w:rFonts w:ascii="Arial" w:hAnsi="Arial" w:cs="Arial"/>
          <w:b/>
          <w:sz w:val="24"/>
          <w:szCs w:val="24"/>
        </w:rPr>
        <w:t>etc</w:t>
      </w:r>
      <w:proofErr w:type="spellEnd"/>
      <w:r w:rsidRPr="00F44F89">
        <w:rPr>
          <w:rFonts w:ascii="Arial" w:hAnsi="Arial" w:cs="Arial"/>
          <w:b/>
          <w:sz w:val="24"/>
          <w:szCs w:val="24"/>
        </w:rPr>
        <w:t>)</w:t>
      </w:r>
    </w:p>
    <w:p w14:paraId="3B7E5386" w14:textId="77777777" w:rsidR="00891E83" w:rsidRPr="00F44F89" w:rsidRDefault="00891E83" w:rsidP="00891E83">
      <w:pPr>
        <w:tabs>
          <w:tab w:val="left" w:pos="-720"/>
        </w:tabs>
        <w:suppressAutoHyphens/>
        <w:jc w:val="both"/>
        <w:rPr>
          <w:rFonts w:ascii="Arial" w:hAnsi="Arial" w:cs="Arial"/>
          <w:b/>
          <w:sz w:val="24"/>
          <w:szCs w:val="24"/>
        </w:rPr>
      </w:pPr>
    </w:p>
    <w:p w14:paraId="78571D88" w14:textId="77777777" w:rsidR="00891E83" w:rsidRPr="00F44F89" w:rsidRDefault="00891E83" w:rsidP="00891E83">
      <w:pPr>
        <w:tabs>
          <w:tab w:val="left" w:pos="-720"/>
        </w:tabs>
        <w:suppressAutoHyphens/>
        <w:ind w:left="708"/>
        <w:jc w:val="both"/>
        <w:rPr>
          <w:rFonts w:ascii="Arial" w:hAnsi="Arial" w:cs="Arial"/>
          <w:sz w:val="24"/>
          <w:szCs w:val="24"/>
        </w:rPr>
      </w:pPr>
      <w:r w:rsidRPr="00F44F89">
        <w:rPr>
          <w:rFonts w:ascii="Arial" w:hAnsi="Arial" w:cs="Arial"/>
          <w:b/>
          <w:sz w:val="24"/>
          <w:szCs w:val="24"/>
        </w:rPr>
        <w:t>Relator/Moderador</w:t>
      </w:r>
      <w:r w:rsidRPr="00F44F89">
        <w:rPr>
          <w:rFonts w:ascii="Arial" w:hAnsi="Arial" w:cs="Arial"/>
          <w:sz w:val="24"/>
          <w:szCs w:val="24"/>
        </w:rPr>
        <w:t xml:space="preserve">: </w:t>
      </w:r>
    </w:p>
    <w:p w14:paraId="7E2EDC08" w14:textId="2E6BA75B" w:rsidR="00891E83" w:rsidRPr="00F44F89" w:rsidRDefault="00891E83" w:rsidP="00891E83">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D. </w:t>
      </w:r>
      <w:r w:rsidR="00D535C4" w:rsidRPr="00F44F89">
        <w:rPr>
          <w:rFonts w:ascii="Arial" w:hAnsi="Arial" w:cs="Arial"/>
          <w:b/>
          <w:sz w:val="24"/>
          <w:szCs w:val="24"/>
        </w:rPr>
        <w:t xml:space="preserve">Miguel </w:t>
      </w:r>
      <w:proofErr w:type="spellStart"/>
      <w:r w:rsidR="00D535C4" w:rsidRPr="00F44F89">
        <w:rPr>
          <w:rFonts w:ascii="Arial" w:hAnsi="Arial" w:cs="Arial"/>
          <w:b/>
          <w:sz w:val="24"/>
          <w:szCs w:val="24"/>
        </w:rPr>
        <w:t>Révolo</w:t>
      </w:r>
      <w:proofErr w:type="spellEnd"/>
      <w:r w:rsidRPr="00F44F89">
        <w:rPr>
          <w:rFonts w:ascii="Arial" w:hAnsi="Arial" w:cs="Arial"/>
          <w:b/>
          <w:sz w:val="24"/>
          <w:szCs w:val="24"/>
        </w:rPr>
        <w:t xml:space="preserve">, </w:t>
      </w:r>
      <w:r w:rsidR="00D535C4" w:rsidRPr="00F44F89">
        <w:rPr>
          <w:rFonts w:ascii="Arial" w:hAnsi="Arial" w:cs="Arial"/>
          <w:sz w:val="24"/>
          <w:szCs w:val="24"/>
        </w:rPr>
        <w:t xml:space="preserve">Gerente de Regulación de Tarifas de Gas Natural </w:t>
      </w:r>
      <w:r w:rsidRPr="00F44F89">
        <w:rPr>
          <w:rFonts w:ascii="Arial" w:hAnsi="Arial" w:cs="Arial"/>
          <w:sz w:val="24"/>
          <w:szCs w:val="24"/>
        </w:rPr>
        <w:t>del Organismo Supervisor de Inversión en Energía y Minería (OSINERGMIN) de Perú</w:t>
      </w:r>
      <w:r w:rsidRPr="00F44F89">
        <w:rPr>
          <w:rFonts w:ascii="Arial" w:hAnsi="Arial" w:cs="Arial"/>
          <w:b/>
          <w:sz w:val="24"/>
          <w:szCs w:val="24"/>
        </w:rPr>
        <w:t xml:space="preserve"> </w:t>
      </w:r>
    </w:p>
    <w:p w14:paraId="79AAF4EE" w14:textId="77777777" w:rsidR="00904B82" w:rsidRPr="00F44F89" w:rsidRDefault="00904B82" w:rsidP="00904B82">
      <w:pPr>
        <w:tabs>
          <w:tab w:val="left" w:pos="-720"/>
        </w:tabs>
        <w:suppressAutoHyphens/>
        <w:ind w:left="708"/>
        <w:jc w:val="both"/>
        <w:rPr>
          <w:rFonts w:ascii="Arial" w:hAnsi="Arial" w:cs="Arial"/>
          <w:b/>
          <w:sz w:val="24"/>
          <w:szCs w:val="24"/>
        </w:rPr>
      </w:pPr>
    </w:p>
    <w:p w14:paraId="13FB1B1E" w14:textId="7CEBB5D0" w:rsidR="00904B82" w:rsidRPr="00F44F89" w:rsidRDefault="00904B82" w:rsidP="00904B82">
      <w:pPr>
        <w:tabs>
          <w:tab w:val="left" w:pos="-720"/>
        </w:tabs>
        <w:suppressAutoHyphens/>
        <w:ind w:left="708"/>
        <w:jc w:val="both"/>
        <w:rPr>
          <w:rFonts w:ascii="Arial" w:hAnsi="Arial" w:cs="Arial"/>
          <w:b/>
          <w:sz w:val="24"/>
          <w:szCs w:val="24"/>
        </w:rPr>
      </w:pPr>
      <w:r w:rsidRPr="00F44F89">
        <w:rPr>
          <w:rFonts w:ascii="Arial" w:hAnsi="Arial" w:cs="Arial"/>
          <w:b/>
          <w:sz w:val="24"/>
          <w:szCs w:val="24"/>
        </w:rPr>
        <w:t>Expertos:</w:t>
      </w:r>
    </w:p>
    <w:p w14:paraId="5402B104" w14:textId="3568480C" w:rsidR="00891E83" w:rsidRPr="00F44F89" w:rsidRDefault="002120E6" w:rsidP="002120E6">
      <w:pPr>
        <w:tabs>
          <w:tab w:val="left" w:pos="-720"/>
        </w:tabs>
        <w:suppressAutoHyphens/>
        <w:ind w:left="708"/>
        <w:jc w:val="both"/>
        <w:rPr>
          <w:rFonts w:ascii="Arial" w:hAnsi="Arial" w:cs="Arial"/>
          <w:sz w:val="24"/>
          <w:szCs w:val="24"/>
        </w:rPr>
      </w:pPr>
      <w:r w:rsidRPr="00F44F89">
        <w:rPr>
          <w:rFonts w:ascii="Arial" w:hAnsi="Arial" w:cs="Arial"/>
          <w:b/>
          <w:sz w:val="24"/>
          <w:szCs w:val="24"/>
        </w:rPr>
        <w:t>Dña. Griselda Lambertini</w:t>
      </w:r>
      <w:r w:rsidRPr="00F44F89">
        <w:rPr>
          <w:rFonts w:ascii="Arial" w:hAnsi="Arial" w:cs="Arial"/>
          <w:sz w:val="24"/>
          <w:szCs w:val="24"/>
        </w:rPr>
        <w:t>, Directora del GT de Consumidores de ARIAE y Directora Ente Nacional Regulador del Gas (ENARGAS) de Argentina</w:t>
      </w:r>
    </w:p>
    <w:p w14:paraId="72B573CA" w14:textId="126D299C" w:rsidR="002120E6" w:rsidRPr="00F44F89" w:rsidRDefault="00904B82" w:rsidP="00904B82">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D224D0" w:rsidRPr="00F44F89">
        <w:rPr>
          <w:rFonts w:ascii="Arial" w:hAnsi="Arial" w:cs="Arial"/>
          <w:b/>
          <w:sz w:val="24"/>
          <w:szCs w:val="24"/>
        </w:rPr>
        <w:t>Jose Luis Regalado</w:t>
      </w:r>
      <w:r w:rsidRPr="00F44F89">
        <w:rPr>
          <w:rFonts w:ascii="Arial" w:hAnsi="Arial" w:cs="Arial"/>
          <w:sz w:val="24"/>
          <w:szCs w:val="24"/>
        </w:rPr>
        <w:t xml:space="preserve">, </w:t>
      </w:r>
      <w:r w:rsidR="00D224D0" w:rsidRPr="00F44F89">
        <w:rPr>
          <w:rFonts w:ascii="Arial" w:hAnsi="Arial" w:cs="Arial"/>
          <w:sz w:val="24"/>
          <w:szCs w:val="24"/>
        </w:rPr>
        <w:t>Gerente de Electricidad</w:t>
      </w:r>
      <w:r w:rsidR="002120E6" w:rsidRPr="00F44F89">
        <w:rPr>
          <w:rFonts w:ascii="Arial" w:hAnsi="Arial" w:cs="Arial"/>
          <w:sz w:val="24"/>
          <w:szCs w:val="24"/>
        </w:rPr>
        <w:t xml:space="preserve"> de la </w:t>
      </w:r>
      <w:r w:rsidRPr="00F44F89">
        <w:rPr>
          <w:rFonts w:ascii="Arial" w:hAnsi="Arial" w:cs="Arial"/>
          <w:sz w:val="24"/>
          <w:szCs w:val="24"/>
        </w:rPr>
        <w:t>Superintendencia General de Electricidad y Telecomunicaciones (SIGET)</w:t>
      </w:r>
      <w:r w:rsidR="002120E6" w:rsidRPr="00F44F89">
        <w:rPr>
          <w:rFonts w:ascii="Arial" w:hAnsi="Arial" w:cs="Arial"/>
          <w:sz w:val="24"/>
          <w:szCs w:val="24"/>
        </w:rPr>
        <w:t xml:space="preserve"> de El salvador</w:t>
      </w:r>
    </w:p>
    <w:p w14:paraId="12BDD879" w14:textId="7302F0D0" w:rsidR="002120E6" w:rsidRPr="00F44F89" w:rsidRDefault="002120E6" w:rsidP="008A37A2">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D. </w:t>
      </w:r>
      <w:r w:rsidR="008A37A2" w:rsidRPr="00F44F89">
        <w:rPr>
          <w:rFonts w:ascii="Arial" w:hAnsi="Arial" w:cs="Arial"/>
          <w:b/>
          <w:sz w:val="24"/>
          <w:szCs w:val="24"/>
        </w:rPr>
        <w:t xml:space="preserve">Edward </w:t>
      </w:r>
      <w:proofErr w:type="spellStart"/>
      <w:r w:rsidR="008A37A2" w:rsidRPr="00F44F89">
        <w:rPr>
          <w:rFonts w:ascii="Arial" w:hAnsi="Arial" w:cs="Arial"/>
          <w:b/>
          <w:sz w:val="24"/>
          <w:szCs w:val="24"/>
        </w:rPr>
        <w:t>Baret</w:t>
      </w:r>
      <w:proofErr w:type="spellEnd"/>
      <w:r w:rsidR="008A37A2" w:rsidRPr="00F44F89">
        <w:rPr>
          <w:rFonts w:ascii="Arial" w:hAnsi="Arial" w:cs="Arial"/>
          <w:b/>
          <w:sz w:val="24"/>
          <w:szCs w:val="24"/>
        </w:rPr>
        <w:t xml:space="preserve">, </w:t>
      </w:r>
      <w:r w:rsidR="008A37A2" w:rsidRPr="00F44F89">
        <w:rPr>
          <w:rFonts w:ascii="Arial" w:hAnsi="Arial" w:cs="Arial"/>
          <w:sz w:val="24"/>
          <w:szCs w:val="24"/>
        </w:rPr>
        <w:t>Director Legal</w:t>
      </w:r>
      <w:r w:rsidR="008A37A2" w:rsidRPr="00F44F89">
        <w:rPr>
          <w:rFonts w:ascii="Arial" w:hAnsi="Arial" w:cs="Arial"/>
          <w:b/>
          <w:sz w:val="24"/>
          <w:szCs w:val="24"/>
        </w:rPr>
        <w:t xml:space="preserve"> </w:t>
      </w:r>
      <w:r w:rsidRPr="00F44F89">
        <w:rPr>
          <w:rFonts w:ascii="Arial" w:hAnsi="Arial" w:cs="Arial"/>
          <w:sz w:val="24"/>
          <w:szCs w:val="24"/>
        </w:rPr>
        <w:t>de la Superintendencia de Electricidad (SIE)</w:t>
      </w:r>
      <w:r w:rsidR="00904B82" w:rsidRPr="00F44F89">
        <w:rPr>
          <w:rFonts w:ascii="Arial" w:hAnsi="Arial" w:cs="Arial"/>
          <w:sz w:val="24"/>
          <w:szCs w:val="24"/>
        </w:rPr>
        <w:t> </w:t>
      </w:r>
      <w:r w:rsidRPr="00F44F89">
        <w:rPr>
          <w:rFonts w:ascii="Arial" w:hAnsi="Arial" w:cs="Arial"/>
          <w:sz w:val="24"/>
          <w:szCs w:val="24"/>
        </w:rPr>
        <w:t>de la República Dominicana</w:t>
      </w:r>
    </w:p>
    <w:p w14:paraId="63608034" w14:textId="1A3F7C3D" w:rsidR="002120E6" w:rsidRPr="00F44F89" w:rsidRDefault="002120E6" w:rsidP="002120E6">
      <w:pPr>
        <w:tabs>
          <w:tab w:val="left" w:pos="-720"/>
        </w:tabs>
        <w:suppressAutoHyphens/>
        <w:ind w:left="708"/>
        <w:jc w:val="both"/>
        <w:rPr>
          <w:rFonts w:ascii="Arial" w:hAnsi="Arial" w:cs="Arial"/>
          <w:sz w:val="24"/>
          <w:szCs w:val="24"/>
        </w:rPr>
      </w:pPr>
      <w:r w:rsidRPr="00F44F89">
        <w:rPr>
          <w:rFonts w:ascii="Arial" w:hAnsi="Arial" w:cs="Arial"/>
          <w:b/>
          <w:sz w:val="24"/>
          <w:szCs w:val="24"/>
        </w:rPr>
        <w:t>D. Gerardo Triunfo</w:t>
      </w:r>
      <w:r w:rsidRPr="00F44F89">
        <w:rPr>
          <w:rFonts w:ascii="Arial" w:hAnsi="Arial" w:cs="Arial"/>
          <w:sz w:val="24"/>
          <w:szCs w:val="24"/>
        </w:rPr>
        <w:t xml:space="preserve">. Vicepresidente de ARIAE y Vicepresidente de la Unidad Reguladora </w:t>
      </w:r>
      <w:r w:rsidR="00772742" w:rsidRPr="00F44F89">
        <w:rPr>
          <w:rFonts w:ascii="Arial" w:hAnsi="Arial" w:cs="Arial"/>
          <w:sz w:val="24"/>
          <w:szCs w:val="24"/>
        </w:rPr>
        <w:t xml:space="preserve">de Servicios de Energía y </w:t>
      </w:r>
      <w:proofErr w:type="spellStart"/>
      <w:r w:rsidR="00772742" w:rsidRPr="00F44F89">
        <w:rPr>
          <w:rFonts w:ascii="Arial" w:hAnsi="Arial" w:cs="Arial"/>
          <w:sz w:val="24"/>
          <w:szCs w:val="24"/>
        </w:rPr>
        <w:t>Agu</w:t>
      </w:r>
      <w:proofErr w:type="spellEnd"/>
      <w:r w:rsidRPr="00F44F89">
        <w:rPr>
          <w:rFonts w:ascii="Arial" w:hAnsi="Arial" w:cs="Arial"/>
          <w:sz w:val="24"/>
          <w:szCs w:val="24"/>
        </w:rPr>
        <w:t>) de Uruguay</w:t>
      </w:r>
    </w:p>
    <w:p w14:paraId="020B57E0" w14:textId="4C72884B" w:rsidR="00223C5D" w:rsidRPr="00F44F89" w:rsidRDefault="00223C5D" w:rsidP="002120E6">
      <w:pPr>
        <w:tabs>
          <w:tab w:val="left" w:pos="-720"/>
        </w:tabs>
        <w:suppressAutoHyphens/>
        <w:ind w:left="708"/>
        <w:jc w:val="both"/>
        <w:rPr>
          <w:rFonts w:ascii="Arial" w:hAnsi="Arial" w:cs="Arial"/>
          <w:sz w:val="24"/>
          <w:szCs w:val="24"/>
        </w:rPr>
      </w:pPr>
      <w:r w:rsidRPr="00F44F89">
        <w:rPr>
          <w:rFonts w:ascii="Arial" w:hAnsi="Arial" w:cs="Arial"/>
          <w:b/>
          <w:sz w:val="24"/>
          <w:szCs w:val="24"/>
        </w:rPr>
        <w:t>D. Atilio Fernandez</w:t>
      </w:r>
      <w:r w:rsidRPr="00F44F89">
        <w:rPr>
          <w:rFonts w:ascii="Arial" w:hAnsi="Arial" w:cs="Arial"/>
          <w:sz w:val="24"/>
          <w:szCs w:val="24"/>
        </w:rPr>
        <w:t>, del Viceministerio de Minas y Energía de Paraguay</w:t>
      </w:r>
    </w:p>
    <w:p w14:paraId="2747BFA1" w14:textId="77777777" w:rsidR="003241B8" w:rsidRPr="00F44F89" w:rsidRDefault="003241B8" w:rsidP="003241B8">
      <w:pPr>
        <w:tabs>
          <w:tab w:val="left" w:pos="-720"/>
        </w:tabs>
        <w:suppressAutoHyphens/>
        <w:ind w:left="708"/>
        <w:jc w:val="both"/>
        <w:rPr>
          <w:rFonts w:ascii="Arial" w:hAnsi="Arial" w:cs="Arial"/>
          <w:sz w:val="24"/>
          <w:szCs w:val="24"/>
        </w:rPr>
      </w:pPr>
      <w:r w:rsidRPr="00F44F89">
        <w:rPr>
          <w:rFonts w:ascii="Arial" w:hAnsi="Arial" w:cs="Arial"/>
          <w:b/>
          <w:sz w:val="24"/>
          <w:szCs w:val="24"/>
        </w:rPr>
        <w:t>D. Julio Quispe</w:t>
      </w:r>
      <w:r w:rsidRPr="00F44F89">
        <w:rPr>
          <w:rFonts w:ascii="Arial" w:hAnsi="Arial" w:cs="Arial"/>
          <w:sz w:val="24"/>
          <w:szCs w:val="24"/>
        </w:rPr>
        <w:t>. Escuela Iberoamericana de Regulación de Hidrocarburos (EIR-H)</w:t>
      </w:r>
    </w:p>
    <w:p w14:paraId="533558FB" w14:textId="24CF306F" w:rsidR="006E6A22" w:rsidRPr="00F44F89" w:rsidRDefault="002120E6" w:rsidP="00E40319">
      <w:pPr>
        <w:tabs>
          <w:tab w:val="left" w:pos="-720"/>
        </w:tabs>
        <w:suppressAutoHyphens/>
        <w:ind w:left="708"/>
        <w:jc w:val="both"/>
        <w:rPr>
          <w:rFonts w:ascii="Arial" w:hAnsi="Arial" w:cs="Arial"/>
          <w:sz w:val="24"/>
          <w:szCs w:val="24"/>
        </w:rPr>
      </w:pPr>
      <w:r w:rsidRPr="00F44F89">
        <w:rPr>
          <w:rFonts w:ascii="Arial" w:hAnsi="Arial" w:cs="Arial"/>
          <w:sz w:val="24"/>
          <w:szCs w:val="24"/>
        </w:rPr>
        <w:t xml:space="preserve"> </w:t>
      </w:r>
      <w:r w:rsidR="00E40319" w:rsidRPr="00F44F89">
        <w:rPr>
          <w:rFonts w:ascii="Arial" w:hAnsi="Arial" w:cs="Arial"/>
          <w:sz w:val="24"/>
          <w:szCs w:val="24"/>
        </w:rPr>
        <w:t>   </w:t>
      </w:r>
    </w:p>
    <w:p w14:paraId="39905FAF" w14:textId="2A54EBA8" w:rsidR="006E6A22" w:rsidRPr="00F44F89" w:rsidRDefault="00F372E2" w:rsidP="002120E6">
      <w:pPr>
        <w:tabs>
          <w:tab w:val="left" w:pos="-720"/>
        </w:tabs>
        <w:suppressAutoHyphens/>
        <w:jc w:val="both"/>
        <w:rPr>
          <w:rFonts w:ascii="Arial" w:hAnsi="Arial" w:cs="Arial"/>
          <w:sz w:val="24"/>
          <w:szCs w:val="24"/>
        </w:rPr>
      </w:pPr>
      <w:r w:rsidRPr="00F44F89">
        <w:rPr>
          <w:rFonts w:ascii="Arial" w:hAnsi="Arial" w:cs="Arial"/>
          <w:b/>
          <w:sz w:val="24"/>
          <w:szCs w:val="24"/>
        </w:rPr>
        <w:t>1</w:t>
      </w:r>
      <w:r w:rsidR="0097740E" w:rsidRPr="00F44F89">
        <w:rPr>
          <w:rFonts w:ascii="Arial" w:hAnsi="Arial" w:cs="Arial"/>
          <w:b/>
          <w:sz w:val="24"/>
          <w:szCs w:val="24"/>
        </w:rPr>
        <w:t>7</w:t>
      </w:r>
      <w:r w:rsidR="00A53C07" w:rsidRPr="00F44F89">
        <w:rPr>
          <w:rFonts w:ascii="Arial" w:hAnsi="Arial" w:cs="Arial"/>
          <w:b/>
          <w:sz w:val="24"/>
          <w:szCs w:val="24"/>
        </w:rPr>
        <w:t>:</w:t>
      </w:r>
      <w:r w:rsidR="0097740E" w:rsidRPr="00F44F89">
        <w:rPr>
          <w:rFonts w:ascii="Arial" w:hAnsi="Arial" w:cs="Arial"/>
          <w:b/>
          <w:sz w:val="24"/>
          <w:szCs w:val="24"/>
        </w:rPr>
        <w:t>0</w:t>
      </w:r>
      <w:r w:rsidR="00720AEF" w:rsidRPr="00F44F89">
        <w:rPr>
          <w:rFonts w:ascii="Arial" w:hAnsi="Arial" w:cs="Arial"/>
          <w:b/>
          <w:sz w:val="24"/>
          <w:szCs w:val="24"/>
        </w:rPr>
        <w:t xml:space="preserve">0 </w:t>
      </w:r>
      <w:r w:rsidRPr="00F44F89">
        <w:rPr>
          <w:rFonts w:ascii="Arial" w:hAnsi="Arial" w:cs="Arial"/>
          <w:b/>
          <w:sz w:val="24"/>
          <w:szCs w:val="24"/>
        </w:rPr>
        <w:t>Finalización de la jornada – Traslado Centro de formación - hotel</w:t>
      </w:r>
    </w:p>
    <w:p w14:paraId="5F9F9624" w14:textId="77777777" w:rsidR="00F372E2" w:rsidRPr="00F44F89" w:rsidRDefault="00F372E2" w:rsidP="002120E6">
      <w:pPr>
        <w:tabs>
          <w:tab w:val="left" w:pos="-720"/>
        </w:tabs>
        <w:suppressAutoHyphens/>
        <w:jc w:val="both"/>
        <w:rPr>
          <w:rFonts w:ascii="Arial" w:hAnsi="Arial" w:cs="Arial"/>
          <w:sz w:val="24"/>
          <w:szCs w:val="24"/>
        </w:rPr>
      </w:pPr>
    </w:p>
    <w:p w14:paraId="18650A6C" w14:textId="25BEB5B8" w:rsidR="00F372E2" w:rsidRPr="00F44F89" w:rsidRDefault="00F372E2" w:rsidP="002120E6">
      <w:pPr>
        <w:tabs>
          <w:tab w:val="left" w:pos="-720"/>
        </w:tabs>
        <w:suppressAutoHyphens/>
        <w:jc w:val="both"/>
        <w:rPr>
          <w:rFonts w:ascii="Arial" w:hAnsi="Arial" w:cs="Arial"/>
          <w:b/>
          <w:sz w:val="28"/>
          <w:szCs w:val="28"/>
        </w:rPr>
      </w:pPr>
    </w:p>
    <w:p w14:paraId="204E2751" w14:textId="157DFE4F" w:rsidR="0097740E" w:rsidRPr="00F44F89" w:rsidRDefault="0097740E" w:rsidP="002120E6">
      <w:pPr>
        <w:tabs>
          <w:tab w:val="left" w:pos="-720"/>
        </w:tabs>
        <w:suppressAutoHyphens/>
        <w:jc w:val="both"/>
        <w:rPr>
          <w:rFonts w:ascii="Arial" w:hAnsi="Arial" w:cs="Arial"/>
          <w:b/>
          <w:sz w:val="28"/>
          <w:szCs w:val="28"/>
        </w:rPr>
      </w:pPr>
    </w:p>
    <w:p w14:paraId="1D91D3B3" w14:textId="33DE1251" w:rsidR="0097740E" w:rsidRPr="00F44F89" w:rsidRDefault="0097740E" w:rsidP="002120E6">
      <w:pPr>
        <w:tabs>
          <w:tab w:val="left" w:pos="-720"/>
        </w:tabs>
        <w:suppressAutoHyphens/>
        <w:jc w:val="both"/>
        <w:rPr>
          <w:rFonts w:ascii="Arial" w:hAnsi="Arial" w:cs="Arial"/>
          <w:b/>
          <w:sz w:val="28"/>
          <w:szCs w:val="28"/>
        </w:rPr>
      </w:pPr>
    </w:p>
    <w:p w14:paraId="69718A56" w14:textId="2C16C0F8" w:rsidR="0097740E" w:rsidRPr="00F44F89" w:rsidRDefault="0097740E" w:rsidP="002120E6">
      <w:pPr>
        <w:tabs>
          <w:tab w:val="left" w:pos="-720"/>
        </w:tabs>
        <w:suppressAutoHyphens/>
        <w:jc w:val="both"/>
        <w:rPr>
          <w:rFonts w:ascii="Arial" w:hAnsi="Arial" w:cs="Arial"/>
          <w:b/>
          <w:sz w:val="28"/>
          <w:szCs w:val="28"/>
        </w:rPr>
      </w:pPr>
    </w:p>
    <w:p w14:paraId="7FF5ACC7" w14:textId="68476A96" w:rsidR="0097740E" w:rsidRPr="00F44F89" w:rsidRDefault="0097740E" w:rsidP="002120E6">
      <w:pPr>
        <w:tabs>
          <w:tab w:val="left" w:pos="-720"/>
        </w:tabs>
        <w:suppressAutoHyphens/>
        <w:jc w:val="both"/>
        <w:rPr>
          <w:rFonts w:ascii="Arial" w:hAnsi="Arial" w:cs="Arial"/>
          <w:b/>
          <w:sz w:val="28"/>
          <w:szCs w:val="28"/>
        </w:rPr>
      </w:pPr>
    </w:p>
    <w:p w14:paraId="16D0E82B" w14:textId="5C657EE3" w:rsidR="0097740E" w:rsidRPr="00F44F89" w:rsidRDefault="0097740E" w:rsidP="002120E6">
      <w:pPr>
        <w:tabs>
          <w:tab w:val="left" w:pos="-720"/>
        </w:tabs>
        <w:suppressAutoHyphens/>
        <w:jc w:val="both"/>
        <w:rPr>
          <w:rFonts w:ascii="Arial" w:hAnsi="Arial" w:cs="Arial"/>
          <w:b/>
          <w:sz w:val="28"/>
          <w:szCs w:val="28"/>
        </w:rPr>
      </w:pPr>
    </w:p>
    <w:p w14:paraId="3CC1C07A" w14:textId="583E424F" w:rsidR="0097740E" w:rsidRPr="00F44F89" w:rsidRDefault="0097740E" w:rsidP="002120E6">
      <w:pPr>
        <w:tabs>
          <w:tab w:val="left" w:pos="-720"/>
        </w:tabs>
        <w:suppressAutoHyphens/>
        <w:jc w:val="both"/>
        <w:rPr>
          <w:rFonts w:ascii="Arial" w:hAnsi="Arial" w:cs="Arial"/>
          <w:b/>
          <w:sz w:val="28"/>
          <w:szCs w:val="28"/>
        </w:rPr>
      </w:pPr>
    </w:p>
    <w:p w14:paraId="6782A30B" w14:textId="7B9234AD" w:rsidR="0097740E" w:rsidRPr="00F44F89" w:rsidRDefault="0097740E" w:rsidP="002120E6">
      <w:pPr>
        <w:tabs>
          <w:tab w:val="left" w:pos="-720"/>
        </w:tabs>
        <w:suppressAutoHyphens/>
        <w:jc w:val="both"/>
        <w:rPr>
          <w:rFonts w:ascii="Arial" w:hAnsi="Arial" w:cs="Arial"/>
          <w:b/>
          <w:sz w:val="28"/>
          <w:szCs w:val="28"/>
        </w:rPr>
      </w:pPr>
    </w:p>
    <w:p w14:paraId="32FBBA59" w14:textId="77777777" w:rsidR="0097740E" w:rsidRPr="00F44F89" w:rsidRDefault="0097740E" w:rsidP="002120E6">
      <w:pPr>
        <w:tabs>
          <w:tab w:val="left" w:pos="-720"/>
        </w:tabs>
        <w:suppressAutoHyphens/>
        <w:jc w:val="both"/>
        <w:rPr>
          <w:rFonts w:ascii="Arial" w:hAnsi="Arial" w:cs="Arial"/>
          <w:b/>
          <w:sz w:val="28"/>
          <w:szCs w:val="28"/>
        </w:rPr>
      </w:pPr>
    </w:p>
    <w:p w14:paraId="08865C22" w14:textId="77777777" w:rsidR="00F372E2" w:rsidRPr="00F44F89" w:rsidRDefault="00F372E2" w:rsidP="002120E6">
      <w:pPr>
        <w:tabs>
          <w:tab w:val="left" w:pos="-720"/>
        </w:tabs>
        <w:suppressAutoHyphens/>
        <w:jc w:val="both"/>
        <w:rPr>
          <w:rFonts w:ascii="Arial" w:hAnsi="Arial" w:cs="Arial"/>
          <w:b/>
          <w:sz w:val="28"/>
          <w:szCs w:val="28"/>
        </w:rPr>
      </w:pPr>
    </w:p>
    <w:p w14:paraId="5C68ECC8" w14:textId="544C2723" w:rsidR="002120E6" w:rsidRPr="00F44F89" w:rsidRDefault="002120E6" w:rsidP="002120E6">
      <w:pPr>
        <w:tabs>
          <w:tab w:val="left" w:pos="-720"/>
        </w:tabs>
        <w:suppressAutoHyphens/>
        <w:jc w:val="both"/>
        <w:rPr>
          <w:rFonts w:ascii="Arial" w:hAnsi="Arial" w:cs="Arial"/>
          <w:b/>
          <w:sz w:val="28"/>
          <w:szCs w:val="28"/>
        </w:rPr>
      </w:pPr>
      <w:r w:rsidRPr="00F44F89">
        <w:rPr>
          <w:rFonts w:ascii="Arial" w:hAnsi="Arial" w:cs="Arial"/>
          <w:b/>
          <w:sz w:val="28"/>
          <w:szCs w:val="28"/>
        </w:rPr>
        <w:t>Miércoles 2 de octubre 2019</w:t>
      </w:r>
    </w:p>
    <w:p w14:paraId="4050A0B4" w14:textId="77777777" w:rsidR="002120E6" w:rsidRPr="00F44F89" w:rsidRDefault="002120E6" w:rsidP="002120E6">
      <w:pPr>
        <w:tabs>
          <w:tab w:val="left" w:pos="-720"/>
        </w:tabs>
        <w:suppressAutoHyphens/>
        <w:jc w:val="both"/>
        <w:rPr>
          <w:rFonts w:ascii="Arial" w:hAnsi="Arial" w:cs="Arial"/>
          <w:b/>
          <w:sz w:val="24"/>
          <w:szCs w:val="24"/>
        </w:rPr>
      </w:pPr>
    </w:p>
    <w:p w14:paraId="7031F061" w14:textId="76B25BF6" w:rsidR="002120E6" w:rsidRPr="00F44F89" w:rsidRDefault="002120E6" w:rsidP="002120E6">
      <w:pPr>
        <w:tabs>
          <w:tab w:val="left" w:pos="-720"/>
        </w:tabs>
        <w:suppressAutoHyphens/>
        <w:jc w:val="both"/>
        <w:rPr>
          <w:rFonts w:ascii="Arial" w:hAnsi="Arial" w:cs="Arial"/>
          <w:b/>
          <w:sz w:val="24"/>
          <w:szCs w:val="24"/>
        </w:rPr>
      </w:pPr>
    </w:p>
    <w:p w14:paraId="337EEFB8" w14:textId="5317886E" w:rsidR="00F372E2" w:rsidRPr="00F44F89" w:rsidRDefault="0097740E" w:rsidP="002120E6">
      <w:pPr>
        <w:tabs>
          <w:tab w:val="left" w:pos="-720"/>
        </w:tabs>
        <w:suppressAutoHyphens/>
        <w:jc w:val="both"/>
        <w:rPr>
          <w:rFonts w:ascii="Arial" w:hAnsi="Arial" w:cs="Arial"/>
          <w:b/>
          <w:sz w:val="24"/>
          <w:szCs w:val="24"/>
        </w:rPr>
      </w:pPr>
      <w:r w:rsidRPr="00F44F89">
        <w:rPr>
          <w:rFonts w:ascii="Arial" w:hAnsi="Arial" w:cs="Arial"/>
          <w:b/>
          <w:sz w:val="24"/>
          <w:szCs w:val="24"/>
        </w:rPr>
        <w:t>8:4</w:t>
      </w:r>
      <w:r w:rsidR="00F372E2" w:rsidRPr="00F44F89">
        <w:rPr>
          <w:rFonts w:ascii="Arial" w:hAnsi="Arial" w:cs="Arial"/>
          <w:b/>
          <w:sz w:val="24"/>
          <w:szCs w:val="24"/>
        </w:rPr>
        <w:t xml:space="preserve">5 - </w:t>
      </w:r>
      <w:r w:rsidRPr="00F44F89">
        <w:rPr>
          <w:rFonts w:ascii="Arial" w:hAnsi="Arial" w:cs="Arial"/>
          <w:b/>
          <w:sz w:val="24"/>
          <w:szCs w:val="24"/>
        </w:rPr>
        <w:t>9:0</w:t>
      </w:r>
      <w:r w:rsidR="00F372E2" w:rsidRPr="00F44F89">
        <w:rPr>
          <w:rFonts w:ascii="Arial" w:hAnsi="Arial" w:cs="Arial"/>
          <w:b/>
          <w:sz w:val="24"/>
          <w:szCs w:val="24"/>
        </w:rPr>
        <w:t xml:space="preserve">0 Traslado hotel – Centro de formación </w:t>
      </w:r>
    </w:p>
    <w:p w14:paraId="7BFDD1E4" w14:textId="77777777" w:rsidR="00F372E2" w:rsidRPr="00F44F89" w:rsidRDefault="00F372E2" w:rsidP="002120E6">
      <w:pPr>
        <w:tabs>
          <w:tab w:val="left" w:pos="-720"/>
        </w:tabs>
        <w:suppressAutoHyphens/>
        <w:jc w:val="both"/>
        <w:rPr>
          <w:rFonts w:ascii="Arial" w:hAnsi="Arial" w:cs="Arial"/>
          <w:b/>
          <w:sz w:val="24"/>
          <w:szCs w:val="24"/>
        </w:rPr>
      </w:pPr>
    </w:p>
    <w:p w14:paraId="7E32B378" w14:textId="4566FAC9" w:rsidR="002120E6" w:rsidRPr="00F44F89" w:rsidRDefault="0097740E" w:rsidP="002120E6">
      <w:pPr>
        <w:tabs>
          <w:tab w:val="left" w:pos="-720"/>
        </w:tabs>
        <w:suppressAutoHyphens/>
        <w:jc w:val="both"/>
        <w:rPr>
          <w:rFonts w:ascii="Arial" w:hAnsi="Arial" w:cs="Arial"/>
          <w:b/>
          <w:sz w:val="24"/>
          <w:szCs w:val="24"/>
        </w:rPr>
      </w:pPr>
      <w:r w:rsidRPr="00F44F89">
        <w:rPr>
          <w:rFonts w:ascii="Arial" w:hAnsi="Arial" w:cs="Arial"/>
          <w:b/>
          <w:sz w:val="24"/>
          <w:szCs w:val="24"/>
        </w:rPr>
        <w:t>9:0</w:t>
      </w:r>
      <w:r w:rsidR="002120E6" w:rsidRPr="00F44F89">
        <w:rPr>
          <w:rFonts w:ascii="Arial" w:hAnsi="Arial" w:cs="Arial"/>
          <w:b/>
          <w:sz w:val="24"/>
          <w:szCs w:val="24"/>
        </w:rPr>
        <w:t>0</w:t>
      </w:r>
      <w:r w:rsidR="00F372E2" w:rsidRPr="00F44F89">
        <w:rPr>
          <w:rFonts w:ascii="Arial" w:hAnsi="Arial" w:cs="Arial"/>
          <w:b/>
          <w:sz w:val="24"/>
          <w:szCs w:val="24"/>
        </w:rPr>
        <w:t xml:space="preserve"> </w:t>
      </w:r>
      <w:r w:rsidRPr="00F44F89">
        <w:rPr>
          <w:rFonts w:ascii="Arial" w:hAnsi="Arial" w:cs="Arial"/>
          <w:b/>
          <w:sz w:val="24"/>
          <w:szCs w:val="24"/>
        </w:rPr>
        <w:t>–</w:t>
      </w:r>
      <w:r w:rsidR="002120E6" w:rsidRPr="00F44F89">
        <w:rPr>
          <w:rFonts w:ascii="Arial" w:hAnsi="Arial" w:cs="Arial"/>
          <w:b/>
          <w:sz w:val="24"/>
          <w:szCs w:val="24"/>
        </w:rPr>
        <w:t xml:space="preserve"> 1</w:t>
      </w:r>
      <w:r w:rsidRPr="00F44F89">
        <w:rPr>
          <w:rFonts w:ascii="Arial" w:hAnsi="Arial" w:cs="Arial"/>
          <w:b/>
          <w:sz w:val="24"/>
          <w:szCs w:val="24"/>
        </w:rPr>
        <w:t>1:00</w:t>
      </w:r>
      <w:r w:rsidR="002120E6" w:rsidRPr="00F44F89">
        <w:rPr>
          <w:rFonts w:ascii="Arial" w:hAnsi="Arial" w:cs="Arial"/>
          <w:b/>
          <w:sz w:val="24"/>
          <w:szCs w:val="24"/>
        </w:rPr>
        <w:t xml:space="preserve"> Bloque temático 6.- Eficiencia en el consumo. Aspectos </w:t>
      </w:r>
      <w:r w:rsidR="00BB2D7F" w:rsidRPr="00F44F89">
        <w:rPr>
          <w:rFonts w:ascii="Arial" w:hAnsi="Arial" w:cs="Arial"/>
          <w:b/>
          <w:sz w:val="24"/>
          <w:szCs w:val="24"/>
        </w:rPr>
        <w:t>e</w:t>
      </w:r>
      <w:r w:rsidR="002120E6" w:rsidRPr="00F44F89">
        <w:rPr>
          <w:rFonts w:ascii="Arial" w:hAnsi="Arial" w:cs="Arial"/>
          <w:b/>
          <w:sz w:val="24"/>
          <w:szCs w:val="24"/>
        </w:rPr>
        <w:t xml:space="preserve">conómicos (señales de precio de la energía, </w:t>
      </w:r>
      <w:r w:rsidR="00F427A7" w:rsidRPr="00F44F89">
        <w:rPr>
          <w:rFonts w:ascii="Arial" w:hAnsi="Arial" w:cs="Arial"/>
          <w:b/>
          <w:sz w:val="24"/>
          <w:szCs w:val="24"/>
        </w:rPr>
        <w:t xml:space="preserve">metodología para la determinación de peajes, </w:t>
      </w:r>
      <w:r w:rsidR="002120E6" w:rsidRPr="00F44F89">
        <w:rPr>
          <w:rFonts w:ascii="Arial" w:hAnsi="Arial" w:cs="Arial"/>
          <w:b/>
          <w:sz w:val="24"/>
          <w:szCs w:val="24"/>
        </w:rPr>
        <w:t>fiscalidad, gestión de la demanda, comercialización,</w:t>
      </w:r>
      <w:r w:rsidR="00206118" w:rsidRPr="00F44F89">
        <w:rPr>
          <w:rFonts w:ascii="Arial" w:hAnsi="Arial" w:cs="Arial"/>
          <w:b/>
          <w:sz w:val="24"/>
          <w:szCs w:val="24"/>
        </w:rPr>
        <w:t xml:space="preserve"> </w:t>
      </w:r>
      <w:proofErr w:type="spellStart"/>
      <w:r w:rsidR="002120E6" w:rsidRPr="00F44F89">
        <w:rPr>
          <w:rFonts w:ascii="Arial" w:hAnsi="Arial" w:cs="Arial"/>
          <w:b/>
          <w:sz w:val="24"/>
          <w:szCs w:val="24"/>
        </w:rPr>
        <w:t>etc</w:t>
      </w:r>
      <w:proofErr w:type="spellEnd"/>
      <w:r w:rsidR="002120E6" w:rsidRPr="00F44F89">
        <w:rPr>
          <w:rFonts w:ascii="Arial" w:hAnsi="Arial" w:cs="Arial"/>
          <w:b/>
          <w:sz w:val="24"/>
          <w:szCs w:val="24"/>
        </w:rPr>
        <w:t>)</w:t>
      </w:r>
    </w:p>
    <w:p w14:paraId="16C6CDBF" w14:textId="57B2B766" w:rsidR="00891E83" w:rsidRPr="00F44F89" w:rsidRDefault="00891E83" w:rsidP="00782273">
      <w:pPr>
        <w:tabs>
          <w:tab w:val="left" w:pos="-720"/>
        </w:tabs>
        <w:suppressAutoHyphens/>
        <w:jc w:val="both"/>
        <w:rPr>
          <w:rFonts w:ascii="Arial" w:hAnsi="Arial" w:cs="Arial"/>
          <w:sz w:val="24"/>
          <w:szCs w:val="24"/>
        </w:rPr>
      </w:pPr>
    </w:p>
    <w:p w14:paraId="2F7A5815" w14:textId="77777777" w:rsidR="002120E6" w:rsidRPr="00F44F89" w:rsidRDefault="002120E6" w:rsidP="002120E6">
      <w:pPr>
        <w:tabs>
          <w:tab w:val="left" w:pos="-720"/>
        </w:tabs>
        <w:suppressAutoHyphens/>
        <w:ind w:left="708"/>
        <w:jc w:val="both"/>
        <w:rPr>
          <w:rFonts w:ascii="Arial" w:hAnsi="Arial" w:cs="Arial"/>
          <w:sz w:val="24"/>
          <w:szCs w:val="24"/>
        </w:rPr>
      </w:pPr>
      <w:r w:rsidRPr="00F44F89">
        <w:rPr>
          <w:rFonts w:ascii="Arial" w:hAnsi="Arial" w:cs="Arial"/>
          <w:b/>
          <w:sz w:val="24"/>
          <w:szCs w:val="24"/>
        </w:rPr>
        <w:t>Relator/Moderador</w:t>
      </w:r>
      <w:r w:rsidRPr="00F44F89">
        <w:rPr>
          <w:rFonts w:ascii="Arial" w:hAnsi="Arial" w:cs="Arial"/>
          <w:sz w:val="24"/>
          <w:szCs w:val="24"/>
        </w:rPr>
        <w:t xml:space="preserve">: </w:t>
      </w:r>
    </w:p>
    <w:p w14:paraId="0391E411" w14:textId="77777777" w:rsidR="002120E6" w:rsidRPr="00F44F89" w:rsidRDefault="002120E6" w:rsidP="002120E6">
      <w:pPr>
        <w:tabs>
          <w:tab w:val="left" w:pos="-720"/>
        </w:tabs>
        <w:suppressAutoHyphens/>
        <w:ind w:left="708"/>
        <w:jc w:val="both"/>
        <w:rPr>
          <w:rFonts w:ascii="Arial" w:hAnsi="Arial" w:cs="Arial"/>
          <w:sz w:val="24"/>
          <w:szCs w:val="24"/>
        </w:rPr>
      </w:pPr>
      <w:r w:rsidRPr="00F44F89">
        <w:rPr>
          <w:rFonts w:ascii="Arial" w:hAnsi="Arial" w:cs="Arial"/>
          <w:b/>
          <w:sz w:val="24"/>
          <w:szCs w:val="24"/>
        </w:rPr>
        <w:t>D. Luis Jesús Sánchez de Tembleque</w:t>
      </w:r>
      <w:r w:rsidRPr="00F44F89">
        <w:rPr>
          <w:rFonts w:ascii="Arial" w:hAnsi="Arial" w:cs="Arial"/>
          <w:sz w:val="24"/>
          <w:szCs w:val="24"/>
        </w:rPr>
        <w:t>, Secretario Ejecutivo de la Asociación Iberoamericana de Entidades Reguladoras de Energía (ARIAE). Comisión Nacional de los Mercados y la Competencia (CNMC) de España</w:t>
      </w:r>
    </w:p>
    <w:p w14:paraId="0EE709C4" w14:textId="77777777" w:rsidR="002120E6" w:rsidRPr="00F44F89" w:rsidRDefault="002120E6" w:rsidP="002120E6">
      <w:pPr>
        <w:tabs>
          <w:tab w:val="left" w:pos="-720"/>
        </w:tabs>
        <w:suppressAutoHyphens/>
        <w:ind w:left="708"/>
        <w:jc w:val="both"/>
        <w:rPr>
          <w:rFonts w:ascii="Arial" w:hAnsi="Arial" w:cs="Arial"/>
          <w:sz w:val="24"/>
          <w:szCs w:val="24"/>
        </w:rPr>
      </w:pPr>
    </w:p>
    <w:p w14:paraId="506E5069" w14:textId="33E18D3B" w:rsidR="002120E6" w:rsidRPr="00F44F89" w:rsidRDefault="002120E6" w:rsidP="002120E6">
      <w:pPr>
        <w:tabs>
          <w:tab w:val="left" w:pos="-720"/>
        </w:tabs>
        <w:suppressAutoHyphens/>
        <w:ind w:left="708"/>
        <w:jc w:val="both"/>
        <w:rPr>
          <w:rFonts w:ascii="Arial" w:hAnsi="Arial" w:cs="Arial"/>
          <w:b/>
          <w:sz w:val="24"/>
          <w:szCs w:val="24"/>
        </w:rPr>
      </w:pPr>
      <w:r w:rsidRPr="00F44F89">
        <w:rPr>
          <w:rFonts w:ascii="Arial" w:hAnsi="Arial" w:cs="Arial"/>
          <w:b/>
          <w:sz w:val="24"/>
          <w:szCs w:val="24"/>
        </w:rPr>
        <w:t>Expertos:</w:t>
      </w:r>
    </w:p>
    <w:p w14:paraId="6C778EE0" w14:textId="77777777" w:rsidR="0004157F" w:rsidRPr="00F44F89" w:rsidRDefault="0004157F" w:rsidP="0004157F">
      <w:pPr>
        <w:tabs>
          <w:tab w:val="left" w:pos="-720"/>
        </w:tabs>
        <w:suppressAutoHyphens/>
        <w:ind w:left="708"/>
        <w:jc w:val="both"/>
        <w:rPr>
          <w:rFonts w:ascii="Arial" w:hAnsi="Arial" w:cs="Arial"/>
          <w:sz w:val="24"/>
          <w:szCs w:val="24"/>
        </w:rPr>
      </w:pPr>
      <w:r w:rsidRPr="00F44F89">
        <w:rPr>
          <w:rFonts w:ascii="Arial" w:hAnsi="Arial" w:cs="Arial"/>
          <w:b/>
          <w:sz w:val="24"/>
          <w:szCs w:val="24"/>
        </w:rPr>
        <w:t>Dña. Griselda Lambertini</w:t>
      </w:r>
      <w:r w:rsidRPr="00F44F89">
        <w:rPr>
          <w:rFonts w:ascii="Arial" w:hAnsi="Arial" w:cs="Arial"/>
          <w:sz w:val="24"/>
          <w:szCs w:val="24"/>
        </w:rPr>
        <w:t>, Directora del GT de Consumidores de ARIAE y Directora Ente Nacional Regulador del Gas (ENARGAS) de Argentina</w:t>
      </w:r>
    </w:p>
    <w:p w14:paraId="012671EC" w14:textId="08C697DD" w:rsidR="002120E6" w:rsidRPr="00F44F89" w:rsidRDefault="002120E6" w:rsidP="002120E6">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André Pepitone da </w:t>
      </w:r>
      <w:proofErr w:type="spellStart"/>
      <w:r w:rsidRPr="00F44F89">
        <w:rPr>
          <w:rFonts w:ascii="Arial" w:hAnsi="Arial" w:cs="Arial"/>
          <w:b/>
          <w:sz w:val="24"/>
          <w:szCs w:val="24"/>
        </w:rPr>
        <w:t>Nobrega</w:t>
      </w:r>
      <w:proofErr w:type="spellEnd"/>
      <w:r w:rsidRPr="00F44F89">
        <w:rPr>
          <w:rFonts w:ascii="Arial" w:hAnsi="Arial" w:cs="Arial"/>
          <w:sz w:val="24"/>
          <w:szCs w:val="24"/>
        </w:rPr>
        <w:t xml:space="preserve">, Presidente de la Asociación Iberoamericana de Entidades Reguladoras de Energía (ARIAE) y Director General de la </w:t>
      </w:r>
      <w:proofErr w:type="spellStart"/>
      <w:r w:rsidRPr="00F44F89">
        <w:rPr>
          <w:rFonts w:ascii="Arial" w:hAnsi="Arial" w:cs="Arial"/>
          <w:sz w:val="24"/>
          <w:szCs w:val="24"/>
        </w:rPr>
        <w:t>Agência</w:t>
      </w:r>
      <w:proofErr w:type="spellEnd"/>
      <w:r w:rsidRPr="00F44F89">
        <w:rPr>
          <w:rFonts w:ascii="Arial" w:hAnsi="Arial" w:cs="Arial"/>
          <w:sz w:val="24"/>
          <w:szCs w:val="24"/>
        </w:rPr>
        <w:t xml:space="preserve"> Nacional de Energia Elétrica (ANEEL) de Brasil</w:t>
      </w:r>
    </w:p>
    <w:p w14:paraId="23C482CA" w14:textId="77777777" w:rsidR="00B00882" w:rsidRPr="00F44F89" w:rsidRDefault="00B00882" w:rsidP="00B00882">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Claudio </w:t>
      </w:r>
      <w:proofErr w:type="spellStart"/>
      <w:r w:rsidRPr="00F44F89">
        <w:rPr>
          <w:rFonts w:ascii="Arial" w:hAnsi="Arial" w:cs="Arial"/>
          <w:b/>
          <w:sz w:val="24"/>
          <w:szCs w:val="24"/>
        </w:rPr>
        <w:t>Damiano</w:t>
      </w:r>
      <w:proofErr w:type="spellEnd"/>
      <w:r w:rsidRPr="00F44F89">
        <w:rPr>
          <w:rFonts w:ascii="Arial" w:hAnsi="Arial" w:cs="Arial"/>
          <w:sz w:val="24"/>
          <w:szCs w:val="24"/>
        </w:rPr>
        <w:t>, del Ente Nacional Regulador de la Electricidad (ENRE) de Argentina</w:t>
      </w:r>
    </w:p>
    <w:p w14:paraId="3DB0988B" w14:textId="34EFB511" w:rsidR="006E6A22" w:rsidRPr="00F44F89" w:rsidRDefault="006E6A22" w:rsidP="002120E6">
      <w:pPr>
        <w:tabs>
          <w:tab w:val="left" w:pos="-720"/>
        </w:tabs>
        <w:suppressAutoHyphens/>
        <w:ind w:left="708"/>
        <w:jc w:val="both"/>
        <w:rPr>
          <w:rFonts w:ascii="Arial" w:hAnsi="Arial" w:cs="Arial"/>
          <w:sz w:val="24"/>
          <w:szCs w:val="24"/>
        </w:rPr>
      </w:pPr>
      <w:r w:rsidRPr="00F44F89">
        <w:rPr>
          <w:rFonts w:ascii="Arial" w:hAnsi="Arial" w:cs="Arial"/>
          <w:b/>
          <w:sz w:val="24"/>
          <w:szCs w:val="24"/>
        </w:rPr>
        <w:t>D. Oscar W. Gross.</w:t>
      </w:r>
      <w:r w:rsidRPr="00F44F89">
        <w:rPr>
          <w:rFonts w:ascii="Arial" w:hAnsi="Arial" w:cs="Arial"/>
          <w:sz w:val="24"/>
          <w:szCs w:val="24"/>
        </w:rPr>
        <w:t xml:space="preserve"> Comisionado Presidente de la Comisión Reguladora de Energía Eléctrica (CREE) de Honduras</w:t>
      </w:r>
    </w:p>
    <w:p w14:paraId="54CC3911" w14:textId="1E386003" w:rsidR="002120E6" w:rsidRPr="00F44F89" w:rsidRDefault="002120E6" w:rsidP="002120E6">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D. </w:t>
      </w:r>
      <w:r w:rsidR="00D535C4" w:rsidRPr="00F44F89">
        <w:rPr>
          <w:rFonts w:ascii="Arial" w:hAnsi="Arial" w:cs="Arial"/>
          <w:b/>
          <w:sz w:val="24"/>
          <w:szCs w:val="24"/>
        </w:rPr>
        <w:t xml:space="preserve">Miguel </w:t>
      </w:r>
      <w:proofErr w:type="spellStart"/>
      <w:r w:rsidR="00D535C4" w:rsidRPr="00F44F89">
        <w:rPr>
          <w:rFonts w:ascii="Arial" w:hAnsi="Arial" w:cs="Arial"/>
          <w:b/>
          <w:sz w:val="24"/>
          <w:szCs w:val="24"/>
        </w:rPr>
        <w:t>Révolo</w:t>
      </w:r>
      <w:proofErr w:type="spellEnd"/>
      <w:r w:rsidR="00D535C4" w:rsidRPr="00F44F89">
        <w:rPr>
          <w:rFonts w:ascii="Arial" w:hAnsi="Arial" w:cs="Arial"/>
          <w:b/>
          <w:sz w:val="24"/>
          <w:szCs w:val="24"/>
        </w:rPr>
        <w:t xml:space="preserve">. </w:t>
      </w:r>
      <w:r w:rsidR="00D535C4" w:rsidRPr="00F44F89">
        <w:rPr>
          <w:rFonts w:ascii="Arial" w:hAnsi="Arial" w:cs="Arial"/>
          <w:sz w:val="24"/>
          <w:szCs w:val="24"/>
        </w:rPr>
        <w:t>Gerente de Regulación de Tarifas de Gas Natural</w:t>
      </w:r>
      <w:r w:rsidRPr="00F44F89">
        <w:rPr>
          <w:rFonts w:ascii="Arial" w:hAnsi="Arial" w:cs="Arial"/>
          <w:sz w:val="24"/>
          <w:szCs w:val="24"/>
        </w:rPr>
        <w:t xml:space="preserve"> del Organismo Supervisor de Inversión en Energía y Minería (OSINERGMIN) de Perú</w:t>
      </w:r>
      <w:r w:rsidRPr="00F44F89">
        <w:rPr>
          <w:rFonts w:ascii="Arial" w:hAnsi="Arial" w:cs="Arial"/>
          <w:b/>
          <w:sz w:val="24"/>
          <w:szCs w:val="24"/>
        </w:rPr>
        <w:t xml:space="preserve"> </w:t>
      </w:r>
    </w:p>
    <w:p w14:paraId="67D8FF60" w14:textId="77777777" w:rsidR="003241B8" w:rsidRPr="00F44F89" w:rsidRDefault="003241B8" w:rsidP="003241B8">
      <w:pPr>
        <w:tabs>
          <w:tab w:val="left" w:pos="-720"/>
        </w:tabs>
        <w:suppressAutoHyphens/>
        <w:ind w:left="708"/>
        <w:jc w:val="both"/>
        <w:rPr>
          <w:rFonts w:ascii="Arial" w:hAnsi="Arial" w:cs="Arial"/>
          <w:sz w:val="24"/>
          <w:szCs w:val="24"/>
        </w:rPr>
      </w:pPr>
      <w:r w:rsidRPr="00F44F89">
        <w:rPr>
          <w:rFonts w:ascii="Arial" w:hAnsi="Arial" w:cs="Arial"/>
          <w:b/>
          <w:sz w:val="24"/>
          <w:szCs w:val="24"/>
        </w:rPr>
        <w:t>D. Julio Quispe</w:t>
      </w:r>
      <w:r w:rsidRPr="00F44F89">
        <w:rPr>
          <w:rFonts w:ascii="Arial" w:hAnsi="Arial" w:cs="Arial"/>
          <w:sz w:val="24"/>
          <w:szCs w:val="24"/>
        </w:rPr>
        <w:t>. Escuela Iberoamericana de Regulación de Hidrocarburos (EIR-H)</w:t>
      </w:r>
    </w:p>
    <w:p w14:paraId="19EFBE38" w14:textId="77777777" w:rsidR="00E40319" w:rsidRPr="00F44F89" w:rsidRDefault="00E40319" w:rsidP="002120E6">
      <w:pPr>
        <w:tabs>
          <w:tab w:val="left" w:pos="-720"/>
        </w:tabs>
        <w:suppressAutoHyphens/>
        <w:ind w:left="708"/>
        <w:jc w:val="both"/>
        <w:rPr>
          <w:rFonts w:ascii="Arial" w:hAnsi="Arial" w:cs="Arial"/>
          <w:b/>
          <w:sz w:val="24"/>
          <w:szCs w:val="24"/>
        </w:rPr>
      </w:pPr>
    </w:p>
    <w:p w14:paraId="5ED395A0" w14:textId="77777777" w:rsidR="002120E6" w:rsidRPr="00F44F89" w:rsidRDefault="002120E6" w:rsidP="002120E6">
      <w:pPr>
        <w:tabs>
          <w:tab w:val="left" w:pos="-720"/>
        </w:tabs>
        <w:suppressAutoHyphens/>
        <w:ind w:left="708"/>
        <w:jc w:val="both"/>
        <w:rPr>
          <w:rFonts w:ascii="Arial" w:hAnsi="Arial" w:cs="Arial"/>
          <w:sz w:val="24"/>
          <w:szCs w:val="24"/>
        </w:rPr>
      </w:pPr>
    </w:p>
    <w:p w14:paraId="1BCFCBDE" w14:textId="6A7265CF" w:rsidR="006E6A22" w:rsidRPr="00F44F89" w:rsidRDefault="0097740E" w:rsidP="006E6A22">
      <w:pPr>
        <w:tabs>
          <w:tab w:val="left" w:pos="-720"/>
        </w:tabs>
        <w:suppressAutoHyphens/>
        <w:jc w:val="both"/>
        <w:rPr>
          <w:rFonts w:ascii="Arial" w:hAnsi="Arial" w:cs="Arial"/>
          <w:b/>
          <w:sz w:val="24"/>
          <w:szCs w:val="24"/>
        </w:rPr>
      </w:pPr>
      <w:r w:rsidRPr="00F44F89">
        <w:rPr>
          <w:rFonts w:ascii="Arial" w:hAnsi="Arial" w:cs="Arial"/>
          <w:b/>
          <w:sz w:val="24"/>
          <w:szCs w:val="24"/>
        </w:rPr>
        <w:t>11:0</w:t>
      </w:r>
      <w:r w:rsidR="006E6A22" w:rsidRPr="00F44F89">
        <w:rPr>
          <w:rFonts w:ascii="Arial" w:hAnsi="Arial" w:cs="Arial"/>
          <w:b/>
          <w:sz w:val="24"/>
          <w:szCs w:val="24"/>
        </w:rPr>
        <w:t xml:space="preserve">0 </w:t>
      </w:r>
      <w:r w:rsidRPr="00F44F89">
        <w:rPr>
          <w:rFonts w:ascii="Arial" w:hAnsi="Arial" w:cs="Arial"/>
          <w:b/>
          <w:sz w:val="24"/>
          <w:szCs w:val="24"/>
        </w:rPr>
        <w:t>– 11:3</w:t>
      </w:r>
      <w:r w:rsidR="00F372E2" w:rsidRPr="00F44F89">
        <w:rPr>
          <w:rFonts w:ascii="Arial" w:hAnsi="Arial" w:cs="Arial"/>
          <w:b/>
          <w:sz w:val="24"/>
          <w:szCs w:val="24"/>
        </w:rPr>
        <w:t xml:space="preserve">0 </w:t>
      </w:r>
      <w:r w:rsidR="006E6A22" w:rsidRPr="00F44F89">
        <w:rPr>
          <w:rFonts w:ascii="Arial" w:hAnsi="Arial" w:cs="Arial"/>
          <w:b/>
          <w:sz w:val="24"/>
          <w:szCs w:val="24"/>
        </w:rPr>
        <w:t xml:space="preserve">Pausa café  </w:t>
      </w:r>
    </w:p>
    <w:p w14:paraId="0DCCC570" w14:textId="77777777" w:rsidR="006E6A22" w:rsidRPr="00F44F89" w:rsidRDefault="006E6A22" w:rsidP="006E6A22">
      <w:pPr>
        <w:tabs>
          <w:tab w:val="left" w:pos="-720"/>
        </w:tabs>
        <w:suppressAutoHyphens/>
        <w:jc w:val="both"/>
        <w:rPr>
          <w:rFonts w:ascii="Arial" w:hAnsi="Arial" w:cs="Arial"/>
          <w:b/>
          <w:sz w:val="24"/>
          <w:szCs w:val="24"/>
        </w:rPr>
      </w:pPr>
    </w:p>
    <w:p w14:paraId="6EF3DBE2" w14:textId="3BCAD44C" w:rsidR="002120E6" w:rsidRPr="00F44F89" w:rsidRDefault="0097740E" w:rsidP="006E6A22">
      <w:pPr>
        <w:tabs>
          <w:tab w:val="left" w:pos="-720"/>
        </w:tabs>
        <w:suppressAutoHyphens/>
        <w:jc w:val="both"/>
        <w:rPr>
          <w:rFonts w:ascii="Arial" w:hAnsi="Arial" w:cs="Arial"/>
          <w:b/>
          <w:sz w:val="24"/>
          <w:szCs w:val="24"/>
        </w:rPr>
      </w:pPr>
      <w:r w:rsidRPr="00F44F89">
        <w:rPr>
          <w:rFonts w:ascii="Arial" w:hAnsi="Arial" w:cs="Arial"/>
          <w:b/>
          <w:sz w:val="24"/>
          <w:szCs w:val="24"/>
        </w:rPr>
        <w:t>11:30- 13:3</w:t>
      </w:r>
      <w:r w:rsidR="006E6A22" w:rsidRPr="00F44F89">
        <w:rPr>
          <w:rFonts w:ascii="Arial" w:hAnsi="Arial" w:cs="Arial"/>
          <w:b/>
          <w:sz w:val="24"/>
          <w:szCs w:val="24"/>
        </w:rPr>
        <w:t xml:space="preserve">0 Bloque temático 7.- </w:t>
      </w:r>
      <w:r w:rsidR="003E047D" w:rsidRPr="00F44F89">
        <w:rPr>
          <w:rFonts w:ascii="Arial" w:hAnsi="Arial" w:cs="Arial"/>
          <w:b/>
          <w:sz w:val="24"/>
          <w:szCs w:val="24"/>
        </w:rPr>
        <w:t>Eficiencia en el consumo</w:t>
      </w:r>
      <w:r w:rsidR="006E6A22" w:rsidRPr="00F44F89">
        <w:rPr>
          <w:rFonts w:ascii="Arial" w:hAnsi="Arial" w:cs="Arial"/>
          <w:b/>
          <w:sz w:val="24"/>
          <w:szCs w:val="24"/>
        </w:rPr>
        <w:t xml:space="preserve">. Aspectos </w:t>
      </w:r>
      <w:r w:rsidR="003E047D" w:rsidRPr="00F44F89">
        <w:rPr>
          <w:rFonts w:ascii="Arial" w:hAnsi="Arial" w:cs="Arial"/>
          <w:b/>
          <w:sz w:val="24"/>
          <w:szCs w:val="24"/>
        </w:rPr>
        <w:t>tecnológicos</w:t>
      </w:r>
      <w:r w:rsidR="006E6A22" w:rsidRPr="00F44F89">
        <w:rPr>
          <w:rFonts w:ascii="Arial" w:hAnsi="Arial" w:cs="Arial"/>
          <w:b/>
          <w:sz w:val="24"/>
          <w:szCs w:val="24"/>
        </w:rPr>
        <w:t xml:space="preserve"> (</w:t>
      </w:r>
      <w:r w:rsidR="003E047D" w:rsidRPr="00F44F89">
        <w:rPr>
          <w:rFonts w:ascii="Arial" w:hAnsi="Arial" w:cs="Arial"/>
          <w:b/>
          <w:sz w:val="24"/>
          <w:szCs w:val="24"/>
        </w:rPr>
        <w:t xml:space="preserve">sistemas de calefacción o de climatización, </w:t>
      </w:r>
      <w:r w:rsidR="00995F7A" w:rsidRPr="00F44F89">
        <w:rPr>
          <w:rFonts w:ascii="Arial" w:hAnsi="Arial" w:cs="Arial"/>
          <w:b/>
          <w:sz w:val="24"/>
          <w:szCs w:val="24"/>
        </w:rPr>
        <w:t xml:space="preserve">renovables térmicas, </w:t>
      </w:r>
      <w:r w:rsidR="001662F2" w:rsidRPr="00F44F89">
        <w:rPr>
          <w:rFonts w:ascii="Arial" w:hAnsi="Arial" w:cs="Arial"/>
          <w:b/>
          <w:sz w:val="24"/>
          <w:szCs w:val="24"/>
        </w:rPr>
        <w:t xml:space="preserve">aislamiento, </w:t>
      </w:r>
      <w:r w:rsidR="003E047D" w:rsidRPr="00F44F89">
        <w:rPr>
          <w:rFonts w:ascii="Arial" w:hAnsi="Arial" w:cs="Arial"/>
          <w:b/>
          <w:sz w:val="24"/>
          <w:szCs w:val="24"/>
        </w:rPr>
        <w:t>contadores inteligentes que permiten realizar una gestión activa de la de</w:t>
      </w:r>
      <w:r w:rsidR="00995F7A" w:rsidRPr="00F44F89">
        <w:rPr>
          <w:rFonts w:ascii="Arial" w:hAnsi="Arial" w:cs="Arial"/>
          <w:b/>
          <w:sz w:val="24"/>
          <w:szCs w:val="24"/>
        </w:rPr>
        <w:t xml:space="preserve">manda, sistemas de autoconsumo, </w:t>
      </w:r>
      <w:r w:rsidR="00206118" w:rsidRPr="00F44F89">
        <w:rPr>
          <w:rFonts w:ascii="Arial" w:hAnsi="Arial" w:cs="Arial"/>
          <w:b/>
          <w:sz w:val="24"/>
          <w:szCs w:val="24"/>
        </w:rPr>
        <w:t xml:space="preserve">cogeneración de alta eficiencia, </w:t>
      </w:r>
      <w:r w:rsidR="003E047D" w:rsidRPr="00F44F89">
        <w:rPr>
          <w:rFonts w:ascii="Arial" w:hAnsi="Arial" w:cs="Arial"/>
          <w:b/>
          <w:sz w:val="24"/>
          <w:szCs w:val="24"/>
        </w:rPr>
        <w:t xml:space="preserve">las infraestructuras de recarga de los vehículos eléctricos, </w:t>
      </w:r>
      <w:r w:rsidR="00CC1751" w:rsidRPr="00F44F89">
        <w:rPr>
          <w:rFonts w:ascii="Arial" w:hAnsi="Arial" w:cs="Arial"/>
          <w:b/>
          <w:sz w:val="24"/>
          <w:szCs w:val="24"/>
        </w:rPr>
        <w:t xml:space="preserve">equipos de consumo eficiente utilizados en la industria, </w:t>
      </w:r>
      <w:proofErr w:type="spellStart"/>
      <w:r w:rsidR="003E047D" w:rsidRPr="00F44F89">
        <w:rPr>
          <w:rFonts w:ascii="Arial" w:hAnsi="Arial" w:cs="Arial"/>
          <w:b/>
          <w:sz w:val="24"/>
          <w:szCs w:val="24"/>
        </w:rPr>
        <w:t>etc</w:t>
      </w:r>
      <w:proofErr w:type="spellEnd"/>
      <w:r w:rsidR="006E6A22" w:rsidRPr="00F44F89">
        <w:rPr>
          <w:rFonts w:ascii="Arial" w:hAnsi="Arial" w:cs="Arial"/>
          <w:b/>
          <w:sz w:val="24"/>
          <w:szCs w:val="24"/>
        </w:rPr>
        <w:t>)</w:t>
      </w:r>
    </w:p>
    <w:p w14:paraId="51D59F59" w14:textId="77777777" w:rsidR="002120E6" w:rsidRPr="00F44F89" w:rsidRDefault="002120E6" w:rsidP="002120E6">
      <w:pPr>
        <w:tabs>
          <w:tab w:val="left" w:pos="-720"/>
        </w:tabs>
        <w:suppressAutoHyphens/>
        <w:ind w:left="708"/>
        <w:jc w:val="both"/>
        <w:rPr>
          <w:rFonts w:ascii="Arial" w:hAnsi="Arial" w:cs="Arial"/>
          <w:b/>
          <w:sz w:val="24"/>
          <w:szCs w:val="24"/>
        </w:rPr>
      </w:pPr>
    </w:p>
    <w:p w14:paraId="08066634" w14:textId="77777777" w:rsidR="006E6A22" w:rsidRPr="00F44F89" w:rsidRDefault="006E6A22" w:rsidP="006E6A22">
      <w:pPr>
        <w:tabs>
          <w:tab w:val="left" w:pos="-720"/>
        </w:tabs>
        <w:suppressAutoHyphens/>
        <w:ind w:left="708"/>
        <w:jc w:val="both"/>
        <w:rPr>
          <w:rFonts w:ascii="Arial" w:hAnsi="Arial" w:cs="Arial"/>
          <w:sz w:val="24"/>
          <w:szCs w:val="24"/>
        </w:rPr>
      </w:pPr>
      <w:r w:rsidRPr="00F44F89">
        <w:rPr>
          <w:rFonts w:ascii="Arial" w:hAnsi="Arial" w:cs="Arial"/>
          <w:b/>
          <w:sz w:val="24"/>
          <w:szCs w:val="24"/>
        </w:rPr>
        <w:t>Relator/Moderador</w:t>
      </w:r>
      <w:r w:rsidRPr="00F44F89">
        <w:rPr>
          <w:rFonts w:ascii="Arial" w:hAnsi="Arial" w:cs="Arial"/>
          <w:sz w:val="24"/>
          <w:szCs w:val="24"/>
        </w:rPr>
        <w:t xml:space="preserve">: </w:t>
      </w:r>
    </w:p>
    <w:p w14:paraId="7FA73F05" w14:textId="261ABD47" w:rsidR="00837DC7" w:rsidRPr="00F44F89" w:rsidRDefault="00837DC7" w:rsidP="00837DC7">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Luciano G. </w:t>
      </w:r>
      <w:proofErr w:type="spellStart"/>
      <w:r w:rsidRPr="00F44F89">
        <w:rPr>
          <w:rFonts w:ascii="Arial" w:hAnsi="Arial" w:cs="Arial"/>
          <w:b/>
          <w:sz w:val="24"/>
          <w:szCs w:val="24"/>
        </w:rPr>
        <w:t>Paulín</w:t>
      </w:r>
      <w:proofErr w:type="spellEnd"/>
      <w:r w:rsidR="000C4F65" w:rsidRPr="00F44F89">
        <w:rPr>
          <w:rFonts w:ascii="Arial" w:hAnsi="Arial" w:cs="Arial"/>
          <w:sz w:val="24"/>
          <w:szCs w:val="24"/>
        </w:rPr>
        <w:t xml:space="preserve">. </w:t>
      </w:r>
      <w:r w:rsidRPr="00F44F89">
        <w:rPr>
          <w:rFonts w:ascii="Arial" w:hAnsi="Arial" w:cs="Arial"/>
          <w:sz w:val="24"/>
          <w:szCs w:val="24"/>
        </w:rPr>
        <w:t>Asociación de Entes Reguladores Eléctricos (ADERE) de Argentina</w:t>
      </w:r>
    </w:p>
    <w:p w14:paraId="1B58920C" w14:textId="77777777" w:rsidR="006E6A22" w:rsidRPr="00F44F89" w:rsidRDefault="006E6A22" w:rsidP="006E6A22">
      <w:pPr>
        <w:tabs>
          <w:tab w:val="left" w:pos="-720"/>
        </w:tabs>
        <w:suppressAutoHyphens/>
        <w:ind w:left="708"/>
        <w:jc w:val="both"/>
        <w:rPr>
          <w:rFonts w:ascii="Arial" w:hAnsi="Arial" w:cs="Arial"/>
          <w:sz w:val="24"/>
          <w:szCs w:val="24"/>
        </w:rPr>
      </w:pPr>
    </w:p>
    <w:p w14:paraId="2FE7A8B5" w14:textId="77777777" w:rsidR="006E6A22" w:rsidRPr="00F44F89" w:rsidRDefault="006E6A22" w:rsidP="006E6A22">
      <w:pPr>
        <w:tabs>
          <w:tab w:val="left" w:pos="-720"/>
        </w:tabs>
        <w:suppressAutoHyphens/>
        <w:ind w:left="708"/>
        <w:jc w:val="both"/>
        <w:rPr>
          <w:rFonts w:ascii="Arial" w:hAnsi="Arial" w:cs="Arial"/>
          <w:b/>
          <w:sz w:val="24"/>
          <w:szCs w:val="24"/>
        </w:rPr>
      </w:pPr>
      <w:r w:rsidRPr="00F44F89">
        <w:rPr>
          <w:rFonts w:ascii="Arial" w:hAnsi="Arial" w:cs="Arial"/>
          <w:b/>
          <w:sz w:val="24"/>
          <w:szCs w:val="24"/>
        </w:rPr>
        <w:t>Expertos:</w:t>
      </w:r>
    </w:p>
    <w:p w14:paraId="23DD992C" w14:textId="77777777" w:rsidR="00C25B27" w:rsidRPr="00F44F89" w:rsidRDefault="00C25B27" w:rsidP="00C25B27">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Claudio </w:t>
      </w:r>
      <w:proofErr w:type="spellStart"/>
      <w:r w:rsidRPr="00F44F89">
        <w:rPr>
          <w:rFonts w:ascii="Arial" w:hAnsi="Arial" w:cs="Arial"/>
          <w:b/>
          <w:sz w:val="24"/>
          <w:szCs w:val="24"/>
        </w:rPr>
        <w:t>Damiano</w:t>
      </w:r>
      <w:proofErr w:type="spellEnd"/>
      <w:r w:rsidRPr="00F44F89">
        <w:rPr>
          <w:rFonts w:ascii="Arial" w:hAnsi="Arial" w:cs="Arial"/>
          <w:sz w:val="24"/>
          <w:szCs w:val="24"/>
        </w:rPr>
        <w:t>, del Ente Nacional Regulador de la Electricidad (ENRE) de Argentina</w:t>
      </w:r>
    </w:p>
    <w:p w14:paraId="7FE5F048" w14:textId="08F3CA13" w:rsidR="006E6A22" w:rsidRPr="00F44F89" w:rsidRDefault="006E6A22" w:rsidP="006E6A22">
      <w:pPr>
        <w:tabs>
          <w:tab w:val="left" w:pos="-720"/>
        </w:tabs>
        <w:suppressAutoHyphens/>
        <w:ind w:left="708"/>
        <w:jc w:val="both"/>
        <w:rPr>
          <w:rFonts w:ascii="Arial" w:hAnsi="Arial" w:cs="Arial"/>
          <w:sz w:val="24"/>
          <w:szCs w:val="24"/>
        </w:rPr>
      </w:pPr>
      <w:r w:rsidRPr="00F44F89">
        <w:rPr>
          <w:rFonts w:ascii="Arial" w:hAnsi="Arial" w:cs="Arial"/>
          <w:b/>
          <w:sz w:val="24"/>
          <w:szCs w:val="24"/>
        </w:rPr>
        <w:t>D. José Venegas Maluenda.</w:t>
      </w:r>
      <w:r w:rsidRPr="00F44F89">
        <w:rPr>
          <w:rFonts w:ascii="Arial" w:hAnsi="Arial" w:cs="Arial"/>
          <w:sz w:val="24"/>
          <w:szCs w:val="24"/>
        </w:rPr>
        <w:t xml:space="preserve"> Director del GT de ARIAE de Gas y Secretario Ejecutivo de la Comisión Nacional de Energía (CNE) de Chile</w:t>
      </w:r>
    </w:p>
    <w:p w14:paraId="0B9BF2BA" w14:textId="720CA9F3" w:rsidR="008E0EEC" w:rsidRPr="00F44F89" w:rsidRDefault="008E0EEC" w:rsidP="006E6A22">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r w:rsidR="00673F1E" w:rsidRPr="00F44F89">
        <w:rPr>
          <w:rFonts w:ascii="Arial" w:hAnsi="Arial" w:cs="Arial"/>
          <w:b/>
          <w:sz w:val="24"/>
          <w:szCs w:val="24"/>
        </w:rPr>
        <w:t>Armando Alonso Fuentes Rodriguez</w:t>
      </w:r>
      <w:r w:rsidR="008B02C2" w:rsidRPr="00F44F89">
        <w:rPr>
          <w:rFonts w:ascii="Arial" w:hAnsi="Arial" w:cs="Arial"/>
          <w:sz w:val="24"/>
          <w:szCs w:val="24"/>
        </w:rPr>
        <w:t xml:space="preserve">, </w:t>
      </w:r>
      <w:r w:rsidR="00673F1E" w:rsidRPr="00F44F89">
        <w:rPr>
          <w:rFonts w:ascii="Arial" w:hAnsi="Arial" w:cs="Arial"/>
          <w:sz w:val="24"/>
          <w:szCs w:val="24"/>
        </w:rPr>
        <w:t>Administrador General</w:t>
      </w:r>
      <w:r w:rsidR="00673F1E" w:rsidRPr="00F44F89">
        <w:rPr>
          <w:rFonts w:ascii="Arial" w:hAnsi="Arial" w:cs="Arial"/>
          <w:b/>
          <w:sz w:val="24"/>
          <w:szCs w:val="24"/>
        </w:rPr>
        <w:t xml:space="preserve"> </w:t>
      </w:r>
      <w:r w:rsidRPr="00F44F89">
        <w:rPr>
          <w:rFonts w:ascii="Arial" w:hAnsi="Arial" w:cs="Arial"/>
          <w:sz w:val="24"/>
          <w:szCs w:val="24"/>
        </w:rPr>
        <w:t>de la Autoridad Nacional de los Servicios Públicos (ASEP) de Panamá</w:t>
      </w:r>
    </w:p>
    <w:p w14:paraId="4A7D414A" w14:textId="5DA0BE38" w:rsidR="00126E8B" w:rsidRPr="00F44F89" w:rsidRDefault="008A37A2" w:rsidP="00126E8B">
      <w:pPr>
        <w:tabs>
          <w:tab w:val="left" w:pos="-720"/>
        </w:tabs>
        <w:suppressAutoHyphens/>
        <w:ind w:left="708"/>
        <w:jc w:val="both"/>
        <w:rPr>
          <w:rFonts w:ascii="Arial" w:hAnsi="Arial" w:cs="Arial"/>
          <w:sz w:val="24"/>
          <w:szCs w:val="24"/>
        </w:rPr>
      </w:pPr>
      <w:r w:rsidRPr="00F44F89">
        <w:rPr>
          <w:rFonts w:ascii="Arial" w:hAnsi="Arial" w:cs="Arial"/>
          <w:b/>
          <w:sz w:val="24"/>
          <w:szCs w:val="24"/>
          <w:lang w:val="es-DO"/>
        </w:rPr>
        <w:t xml:space="preserve">D. Ivan </w:t>
      </w:r>
      <w:proofErr w:type="spellStart"/>
      <w:r w:rsidRPr="00F44F89">
        <w:rPr>
          <w:rFonts w:ascii="Arial" w:hAnsi="Arial" w:cs="Arial"/>
          <w:b/>
          <w:sz w:val="24"/>
          <w:szCs w:val="24"/>
          <w:lang w:val="es-DO"/>
        </w:rPr>
        <w:t>Guzman</w:t>
      </w:r>
      <w:proofErr w:type="spellEnd"/>
      <w:r w:rsidRPr="00F44F89">
        <w:rPr>
          <w:rFonts w:ascii="Arial" w:hAnsi="Arial" w:cs="Arial"/>
          <w:b/>
          <w:sz w:val="24"/>
          <w:szCs w:val="24"/>
          <w:lang w:val="es-DO"/>
        </w:rPr>
        <w:t>,</w:t>
      </w:r>
      <w:r w:rsidRPr="00F44F89">
        <w:rPr>
          <w:rFonts w:ascii="Arial" w:hAnsi="Arial" w:cs="Arial"/>
          <w:sz w:val="24"/>
          <w:szCs w:val="24"/>
          <w:lang w:val="es-DO"/>
        </w:rPr>
        <w:t xml:space="preserve"> Economista y Gerente de Monitoreo del Mercado Eléctrico Mayorista</w:t>
      </w:r>
      <w:r w:rsidRPr="00F44F89">
        <w:rPr>
          <w:rFonts w:ascii="Arial" w:hAnsi="Arial" w:cs="Arial"/>
          <w:sz w:val="24"/>
          <w:szCs w:val="24"/>
        </w:rPr>
        <w:t xml:space="preserve"> </w:t>
      </w:r>
      <w:r w:rsidR="00126E8B" w:rsidRPr="00F44F89">
        <w:rPr>
          <w:rFonts w:ascii="Arial" w:hAnsi="Arial" w:cs="Arial"/>
          <w:sz w:val="24"/>
          <w:szCs w:val="24"/>
        </w:rPr>
        <w:t>de la Superintendencia de Electricidad (SIE) de la República Dominicana</w:t>
      </w:r>
    </w:p>
    <w:p w14:paraId="423EA028" w14:textId="14C42114" w:rsidR="00126E8B" w:rsidRPr="00F44F89" w:rsidRDefault="00126E8B" w:rsidP="00126E8B">
      <w:pPr>
        <w:tabs>
          <w:tab w:val="left" w:pos="-720"/>
        </w:tabs>
        <w:suppressAutoHyphens/>
        <w:ind w:left="708"/>
        <w:jc w:val="both"/>
        <w:rPr>
          <w:rFonts w:ascii="Arial" w:hAnsi="Arial" w:cs="Arial"/>
          <w:sz w:val="24"/>
          <w:szCs w:val="24"/>
        </w:rPr>
      </w:pPr>
      <w:r w:rsidRPr="00F44F89">
        <w:rPr>
          <w:rFonts w:ascii="Arial" w:hAnsi="Arial" w:cs="Arial"/>
          <w:b/>
          <w:sz w:val="24"/>
          <w:szCs w:val="24"/>
        </w:rPr>
        <w:t>D. Gerardo Triunfo</w:t>
      </w:r>
      <w:r w:rsidRPr="00F44F89">
        <w:rPr>
          <w:rFonts w:ascii="Arial" w:hAnsi="Arial" w:cs="Arial"/>
          <w:sz w:val="24"/>
          <w:szCs w:val="24"/>
        </w:rPr>
        <w:t>. Vicepresidente de ARIAE y Vicepresidente de la Unidad Reguladora de Servicios de Energía y Agua (URSEA) de Uruguay</w:t>
      </w:r>
    </w:p>
    <w:p w14:paraId="24F96EBC" w14:textId="77777777" w:rsidR="003241B8" w:rsidRPr="00F44F89" w:rsidRDefault="003241B8" w:rsidP="003241B8">
      <w:pPr>
        <w:tabs>
          <w:tab w:val="left" w:pos="-720"/>
        </w:tabs>
        <w:suppressAutoHyphens/>
        <w:ind w:left="708"/>
        <w:jc w:val="both"/>
        <w:rPr>
          <w:rFonts w:ascii="Arial" w:hAnsi="Arial" w:cs="Arial"/>
          <w:sz w:val="24"/>
          <w:szCs w:val="24"/>
        </w:rPr>
      </w:pPr>
      <w:r w:rsidRPr="00F44F89">
        <w:rPr>
          <w:rFonts w:ascii="Arial" w:hAnsi="Arial" w:cs="Arial"/>
          <w:b/>
          <w:sz w:val="24"/>
          <w:szCs w:val="24"/>
        </w:rPr>
        <w:t>D. Julio Quispe</w:t>
      </w:r>
      <w:r w:rsidRPr="00F44F89">
        <w:rPr>
          <w:rFonts w:ascii="Arial" w:hAnsi="Arial" w:cs="Arial"/>
          <w:sz w:val="24"/>
          <w:szCs w:val="24"/>
        </w:rPr>
        <w:t>. Escuela Iberoamericana de Regulación de Hidrocarburos (EIR-H)</w:t>
      </w:r>
    </w:p>
    <w:p w14:paraId="4335BA28" w14:textId="77777777" w:rsidR="00E40319" w:rsidRPr="00F44F89" w:rsidRDefault="00E40319" w:rsidP="00126E8B">
      <w:pPr>
        <w:tabs>
          <w:tab w:val="left" w:pos="-720"/>
        </w:tabs>
        <w:suppressAutoHyphens/>
        <w:ind w:left="708"/>
        <w:jc w:val="both"/>
        <w:rPr>
          <w:rFonts w:ascii="Arial" w:hAnsi="Arial" w:cs="Arial"/>
          <w:sz w:val="24"/>
          <w:szCs w:val="24"/>
        </w:rPr>
      </w:pPr>
    </w:p>
    <w:p w14:paraId="6C286D99" w14:textId="52E95E32" w:rsidR="006E6A22" w:rsidRPr="00F44F89" w:rsidRDefault="006E6A22" w:rsidP="00126E8B">
      <w:pPr>
        <w:tabs>
          <w:tab w:val="left" w:pos="-720"/>
        </w:tabs>
        <w:suppressAutoHyphens/>
        <w:jc w:val="both"/>
        <w:rPr>
          <w:rFonts w:ascii="Arial" w:hAnsi="Arial" w:cs="Arial"/>
          <w:b/>
          <w:sz w:val="24"/>
          <w:szCs w:val="24"/>
        </w:rPr>
      </w:pPr>
    </w:p>
    <w:p w14:paraId="7A6FFD9E" w14:textId="77777777" w:rsidR="00F427A7" w:rsidRPr="00F44F89" w:rsidRDefault="00F427A7" w:rsidP="008E0EEC">
      <w:pPr>
        <w:tabs>
          <w:tab w:val="left" w:pos="-720"/>
        </w:tabs>
        <w:suppressAutoHyphens/>
        <w:jc w:val="both"/>
        <w:rPr>
          <w:rFonts w:ascii="Arial" w:hAnsi="Arial" w:cs="Arial"/>
          <w:b/>
          <w:sz w:val="24"/>
          <w:szCs w:val="24"/>
        </w:rPr>
      </w:pPr>
    </w:p>
    <w:p w14:paraId="60748523" w14:textId="0B7DD381" w:rsidR="008E0EEC" w:rsidRPr="00F44F89" w:rsidRDefault="008E0EEC" w:rsidP="008E0EEC">
      <w:pPr>
        <w:tabs>
          <w:tab w:val="left" w:pos="-720"/>
        </w:tabs>
        <w:suppressAutoHyphens/>
        <w:jc w:val="both"/>
        <w:rPr>
          <w:rFonts w:ascii="Arial" w:hAnsi="Arial" w:cs="Arial"/>
          <w:b/>
          <w:sz w:val="28"/>
          <w:szCs w:val="28"/>
        </w:rPr>
      </w:pPr>
      <w:r w:rsidRPr="00F44F89">
        <w:rPr>
          <w:rFonts w:ascii="Arial" w:hAnsi="Arial" w:cs="Arial"/>
          <w:b/>
          <w:sz w:val="24"/>
          <w:szCs w:val="24"/>
        </w:rPr>
        <w:t>13:</w:t>
      </w:r>
      <w:r w:rsidR="0097740E" w:rsidRPr="00F44F89">
        <w:rPr>
          <w:rFonts w:ascii="Arial" w:hAnsi="Arial" w:cs="Arial"/>
          <w:b/>
          <w:sz w:val="24"/>
          <w:szCs w:val="24"/>
        </w:rPr>
        <w:t>3</w:t>
      </w:r>
      <w:r w:rsidRPr="00F44F89">
        <w:rPr>
          <w:rFonts w:ascii="Arial" w:hAnsi="Arial" w:cs="Arial"/>
          <w:b/>
          <w:sz w:val="24"/>
          <w:szCs w:val="24"/>
        </w:rPr>
        <w:t>0 – 1</w:t>
      </w:r>
      <w:r w:rsidR="0097740E" w:rsidRPr="00F44F89">
        <w:rPr>
          <w:rFonts w:ascii="Arial" w:hAnsi="Arial" w:cs="Arial"/>
          <w:b/>
          <w:sz w:val="24"/>
          <w:szCs w:val="24"/>
        </w:rPr>
        <w:t>5:0</w:t>
      </w:r>
      <w:r w:rsidR="00A53C07" w:rsidRPr="00F44F89">
        <w:rPr>
          <w:rFonts w:ascii="Arial" w:hAnsi="Arial" w:cs="Arial"/>
          <w:b/>
          <w:sz w:val="24"/>
          <w:szCs w:val="24"/>
        </w:rPr>
        <w:t>0</w:t>
      </w:r>
      <w:r w:rsidRPr="00F44F89">
        <w:rPr>
          <w:rFonts w:ascii="Arial" w:hAnsi="Arial" w:cs="Arial"/>
          <w:b/>
          <w:sz w:val="24"/>
          <w:szCs w:val="24"/>
        </w:rPr>
        <w:t xml:space="preserve"> Almuerzo</w:t>
      </w:r>
    </w:p>
    <w:p w14:paraId="712484D3" w14:textId="6AC27FC2" w:rsidR="008E0EEC" w:rsidRPr="00F44F89" w:rsidRDefault="008E0EEC" w:rsidP="008E0EEC">
      <w:pPr>
        <w:tabs>
          <w:tab w:val="left" w:pos="-720"/>
        </w:tabs>
        <w:suppressAutoHyphens/>
        <w:jc w:val="both"/>
        <w:rPr>
          <w:rFonts w:ascii="Arial" w:hAnsi="Arial" w:cs="Arial"/>
          <w:b/>
          <w:sz w:val="24"/>
          <w:szCs w:val="24"/>
        </w:rPr>
      </w:pPr>
    </w:p>
    <w:p w14:paraId="42AC3887" w14:textId="77777777" w:rsidR="00F427A7" w:rsidRPr="00F44F89" w:rsidRDefault="00F427A7" w:rsidP="008E0EEC">
      <w:pPr>
        <w:tabs>
          <w:tab w:val="left" w:pos="-720"/>
        </w:tabs>
        <w:suppressAutoHyphens/>
        <w:jc w:val="both"/>
        <w:rPr>
          <w:rFonts w:ascii="Arial" w:hAnsi="Arial" w:cs="Arial"/>
          <w:b/>
          <w:sz w:val="24"/>
          <w:szCs w:val="24"/>
        </w:rPr>
      </w:pPr>
    </w:p>
    <w:p w14:paraId="3E7A0239" w14:textId="1EA864B5" w:rsidR="006E6A22" w:rsidRPr="00F44F89" w:rsidRDefault="008E0EEC" w:rsidP="00782273">
      <w:pPr>
        <w:tabs>
          <w:tab w:val="left" w:pos="-720"/>
        </w:tabs>
        <w:suppressAutoHyphens/>
        <w:jc w:val="both"/>
        <w:rPr>
          <w:rFonts w:ascii="Arial" w:hAnsi="Arial" w:cs="Arial"/>
          <w:b/>
          <w:sz w:val="24"/>
          <w:szCs w:val="24"/>
        </w:rPr>
      </w:pPr>
      <w:r w:rsidRPr="00F44F89">
        <w:rPr>
          <w:rFonts w:ascii="Arial" w:hAnsi="Arial" w:cs="Arial"/>
          <w:b/>
          <w:sz w:val="24"/>
          <w:szCs w:val="24"/>
        </w:rPr>
        <w:t>1</w:t>
      </w:r>
      <w:r w:rsidR="0097740E" w:rsidRPr="00F44F89">
        <w:rPr>
          <w:rFonts w:ascii="Arial" w:hAnsi="Arial" w:cs="Arial"/>
          <w:b/>
          <w:sz w:val="24"/>
          <w:szCs w:val="24"/>
        </w:rPr>
        <w:t>5:00- 17:0</w:t>
      </w:r>
      <w:r w:rsidRPr="00F44F89">
        <w:rPr>
          <w:rFonts w:ascii="Arial" w:hAnsi="Arial" w:cs="Arial"/>
          <w:b/>
          <w:sz w:val="24"/>
          <w:szCs w:val="24"/>
        </w:rPr>
        <w:t xml:space="preserve">0 Bloque temático 8.- Eficiencia en el </w:t>
      </w:r>
      <w:r w:rsidR="003E047D" w:rsidRPr="00F44F89">
        <w:rPr>
          <w:rFonts w:ascii="Arial" w:hAnsi="Arial" w:cs="Arial"/>
          <w:b/>
          <w:sz w:val="24"/>
          <w:szCs w:val="24"/>
        </w:rPr>
        <w:t>consumo. Aspectos e</w:t>
      </w:r>
      <w:r w:rsidR="001662F2" w:rsidRPr="00F44F89">
        <w:rPr>
          <w:rFonts w:ascii="Arial" w:hAnsi="Arial" w:cs="Arial"/>
          <w:b/>
          <w:sz w:val="24"/>
          <w:szCs w:val="24"/>
        </w:rPr>
        <w:t>n</w:t>
      </w:r>
      <w:r w:rsidR="003E047D" w:rsidRPr="00F44F89">
        <w:rPr>
          <w:rFonts w:ascii="Arial" w:hAnsi="Arial" w:cs="Arial"/>
          <w:b/>
          <w:sz w:val="24"/>
          <w:szCs w:val="24"/>
        </w:rPr>
        <w:t xml:space="preserve"> infraestructuras </w:t>
      </w:r>
      <w:r w:rsidR="00CE712D" w:rsidRPr="00F44F89">
        <w:rPr>
          <w:rFonts w:ascii="Arial" w:hAnsi="Arial" w:cs="Arial"/>
          <w:b/>
          <w:sz w:val="24"/>
          <w:szCs w:val="24"/>
        </w:rPr>
        <w:t xml:space="preserve">y tecnologías </w:t>
      </w:r>
      <w:r w:rsidR="003E047D" w:rsidRPr="00F44F89">
        <w:rPr>
          <w:rFonts w:ascii="Arial" w:hAnsi="Arial" w:cs="Arial"/>
          <w:b/>
          <w:sz w:val="24"/>
          <w:szCs w:val="24"/>
        </w:rPr>
        <w:t>de transporte (transporte por carretera y por ferrocarril de personas o mercancías</w:t>
      </w:r>
      <w:r w:rsidR="00C44649" w:rsidRPr="00F44F89">
        <w:rPr>
          <w:rFonts w:ascii="Arial" w:hAnsi="Arial" w:cs="Arial"/>
          <w:b/>
          <w:sz w:val="24"/>
          <w:szCs w:val="24"/>
        </w:rPr>
        <w:t xml:space="preserve">, individuales y colectivos, </w:t>
      </w:r>
      <w:r w:rsidR="003E047D" w:rsidRPr="00F44F89">
        <w:rPr>
          <w:rFonts w:ascii="Arial" w:hAnsi="Arial" w:cs="Arial"/>
          <w:b/>
          <w:sz w:val="24"/>
          <w:szCs w:val="24"/>
        </w:rPr>
        <w:t xml:space="preserve">cambios modales en el transporte, </w:t>
      </w:r>
      <w:r w:rsidR="00D43E3D" w:rsidRPr="00F44F89">
        <w:rPr>
          <w:rFonts w:ascii="Arial" w:hAnsi="Arial" w:cs="Arial"/>
          <w:b/>
          <w:sz w:val="24"/>
          <w:szCs w:val="24"/>
        </w:rPr>
        <w:t xml:space="preserve">transporte marítimo y aéreo, </w:t>
      </w:r>
      <w:r w:rsidR="00FD055F" w:rsidRPr="00F44F89">
        <w:rPr>
          <w:rFonts w:ascii="Arial" w:hAnsi="Arial" w:cs="Arial"/>
          <w:b/>
          <w:sz w:val="24"/>
          <w:szCs w:val="24"/>
        </w:rPr>
        <w:t>uso de la electricidad, el GLP</w:t>
      </w:r>
      <w:r w:rsidR="002825A0" w:rsidRPr="00F44F89">
        <w:rPr>
          <w:rFonts w:ascii="Arial" w:hAnsi="Arial" w:cs="Arial"/>
          <w:b/>
          <w:sz w:val="24"/>
          <w:szCs w:val="24"/>
        </w:rPr>
        <w:t>, el hidrógeno</w:t>
      </w:r>
      <w:r w:rsidR="00FD055F" w:rsidRPr="00F44F89">
        <w:rPr>
          <w:rFonts w:ascii="Arial" w:hAnsi="Arial" w:cs="Arial"/>
          <w:b/>
          <w:sz w:val="24"/>
          <w:szCs w:val="24"/>
        </w:rPr>
        <w:t xml:space="preserve"> o los biocombustibles</w:t>
      </w:r>
      <w:r w:rsidR="00FD055F" w:rsidRPr="00F44F89">
        <w:rPr>
          <w:rFonts w:ascii="Arial" w:hAnsi="Arial" w:cs="Arial"/>
          <w:sz w:val="24"/>
          <w:szCs w:val="24"/>
        </w:rPr>
        <w:t>,</w:t>
      </w:r>
      <w:r w:rsidR="00FD055F" w:rsidRPr="00F44F89">
        <w:rPr>
          <w:rFonts w:ascii="Arial" w:hAnsi="Arial" w:cs="Arial"/>
          <w:b/>
          <w:sz w:val="24"/>
          <w:szCs w:val="24"/>
        </w:rPr>
        <w:t xml:space="preserve"> </w:t>
      </w:r>
      <w:r w:rsidR="00F07758" w:rsidRPr="00F44F89">
        <w:rPr>
          <w:rFonts w:ascii="Arial" w:hAnsi="Arial" w:cs="Arial"/>
          <w:b/>
          <w:sz w:val="24"/>
          <w:szCs w:val="24"/>
        </w:rPr>
        <w:t xml:space="preserve">flotas de transporte público, </w:t>
      </w:r>
      <w:proofErr w:type="spellStart"/>
      <w:r w:rsidR="003E047D" w:rsidRPr="00F44F89">
        <w:rPr>
          <w:rFonts w:ascii="Arial" w:hAnsi="Arial" w:cs="Arial"/>
          <w:b/>
          <w:sz w:val="24"/>
          <w:szCs w:val="24"/>
        </w:rPr>
        <w:t>etc</w:t>
      </w:r>
      <w:proofErr w:type="spellEnd"/>
      <w:r w:rsidR="003E047D" w:rsidRPr="00F44F89">
        <w:rPr>
          <w:rFonts w:ascii="Arial" w:hAnsi="Arial" w:cs="Arial"/>
          <w:b/>
          <w:sz w:val="24"/>
          <w:szCs w:val="24"/>
        </w:rPr>
        <w:t xml:space="preserve">).     </w:t>
      </w:r>
    </w:p>
    <w:p w14:paraId="49216E29" w14:textId="77777777" w:rsidR="003E047D" w:rsidRPr="00F44F89" w:rsidRDefault="003E047D" w:rsidP="00782273">
      <w:pPr>
        <w:tabs>
          <w:tab w:val="left" w:pos="-720"/>
        </w:tabs>
        <w:suppressAutoHyphens/>
        <w:jc w:val="both"/>
        <w:rPr>
          <w:rFonts w:ascii="Arial" w:hAnsi="Arial" w:cs="Arial"/>
          <w:b/>
          <w:sz w:val="28"/>
          <w:szCs w:val="28"/>
        </w:rPr>
      </w:pPr>
    </w:p>
    <w:p w14:paraId="53C8AE75" w14:textId="77777777" w:rsidR="008E0EEC" w:rsidRPr="00F44F89" w:rsidRDefault="008E0EEC" w:rsidP="008E0EEC">
      <w:pPr>
        <w:tabs>
          <w:tab w:val="left" w:pos="-720"/>
        </w:tabs>
        <w:suppressAutoHyphens/>
        <w:ind w:left="708"/>
        <w:jc w:val="both"/>
        <w:rPr>
          <w:rFonts w:ascii="Arial" w:hAnsi="Arial" w:cs="Arial"/>
          <w:sz w:val="24"/>
          <w:szCs w:val="24"/>
        </w:rPr>
      </w:pPr>
      <w:r w:rsidRPr="00F44F89">
        <w:rPr>
          <w:rFonts w:ascii="Arial" w:hAnsi="Arial" w:cs="Arial"/>
          <w:b/>
          <w:sz w:val="24"/>
          <w:szCs w:val="24"/>
        </w:rPr>
        <w:t>Relator/Moderador</w:t>
      </w:r>
      <w:r w:rsidRPr="00F44F89">
        <w:rPr>
          <w:rFonts w:ascii="Arial" w:hAnsi="Arial" w:cs="Arial"/>
          <w:sz w:val="24"/>
          <w:szCs w:val="24"/>
        </w:rPr>
        <w:t xml:space="preserve">: </w:t>
      </w:r>
    </w:p>
    <w:p w14:paraId="7212A284" w14:textId="77777777" w:rsidR="008E0EEC" w:rsidRPr="00F44F89" w:rsidRDefault="008E0EEC" w:rsidP="008E0EEC">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Dña. Susana Cazorla. </w:t>
      </w:r>
      <w:r w:rsidRPr="00F44F89">
        <w:rPr>
          <w:rFonts w:ascii="Arial" w:hAnsi="Arial" w:cs="Arial"/>
          <w:sz w:val="24"/>
          <w:szCs w:val="24"/>
        </w:rPr>
        <w:t>Vicepresidenta de ARIAE y Jefa de Unidad de GLP de Comisión Reguladora de Energía (CRE) de México</w:t>
      </w:r>
    </w:p>
    <w:p w14:paraId="1FAEEF38" w14:textId="77777777" w:rsidR="008E0EEC" w:rsidRPr="00F44F89" w:rsidRDefault="008E0EEC" w:rsidP="008E0EEC">
      <w:pPr>
        <w:tabs>
          <w:tab w:val="left" w:pos="-720"/>
        </w:tabs>
        <w:suppressAutoHyphens/>
        <w:ind w:left="708"/>
        <w:jc w:val="both"/>
        <w:rPr>
          <w:rFonts w:ascii="Arial" w:hAnsi="Arial" w:cs="Arial"/>
          <w:b/>
          <w:sz w:val="24"/>
          <w:szCs w:val="24"/>
        </w:rPr>
      </w:pPr>
    </w:p>
    <w:p w14:paraId="3ADD09B2" w14:textId="78139B1B" w:rsidR="008E0EEC" w:rsidRPr="00F44F89" w:rsidRDefault="008E0EEC" w:rsidP="008E0EEC">
      <w:pPr>
        <w:tabs>
          <w:tab w:val="left" w:pos="-720"/>
        </w:tabs>
        <w:suppressAutoHyphens/>
        <w:ind w:left="708"/>
        <w:jc w:val="both"/>
        <w:rPr>
          <w:rFonts w:ascii="Arial" w:hAnsi="Arial" w:cs="Arial"/>
          <w:b/>
          <w:sz w:val="24"/>
          <w:szCs w:val="24"/>
        </w:rPr>
      </w:pPr>
      <w:r w:rsidRPr="00F44F89">
        <w:rPr>
          <w:rFonts w:ascii="Arial" w:hAnsi="Arial" w:cs="Arial"/>
          <w:b/>
          <w:sz w:val="24"/>
          <w:szCs w:val="24"/>
        </w:rPr>
        <w:t>Expertos:</w:t>
      </w:r>
    </w:p>
    <w:p w14:paraId="6C543528" w14:textId="77777777" w:rsidR="0004157F" w:rsidRPr="00F44F89" w:rsidRDefault="0004157F" w:rsidP="0004157F">
      <w:pPr>
        <w:tabs>
          <w:tab w:val="left" w:pos="-720"/>
        </w:tabs>
        <w:suppressAutoHyphens/>
        <w:ind w:left="708"/>
        <w:jc w:val="both"/>
        <w:rPr>
          <w:rFonts w:ascii="Arial" w:hAnsi="Arial" w:cs="Arial"/>
          <w:sz w:val="24"/>
          <w:szCs w:val="24"/>
        </w:rPr>
      </w:pPr>
      <w:r w:rsidRPr="00F44F89">
        <w:rPr>
          <w:rFonts w:ascii="Arial" w:hAnsi="Arial" w:cs="Arial"/>
          <w:b/>
          <w:sz w:val="24"/>
          <w:szCs w:val="24"/>
        </w:rPr>
        <w:t>Dña. Griselda Lambertini</w:t>
      </w:r>
      <w:r w:rsidRPr="00F44F89">
        <w:rPr>
          <w:rFonts w:ascii="Arial" w:hAnsi="Arial" w:cs="Arial"/>
          <w:sz w:val="24"/>
          <w:szCs w:val="24"/>
        </w:rPr>
        <w:t>, Directora del GT de Consumidores de ARIAE y Directora Ente Nacional Regulador del Gas (ENARGAS) de Argentina</w:t>
      </w:r>
    </w:p>
    <w:p w14:paraId="11C5D56D" w14:textId="2F48C9F5" w:rsidR="008E0EEC" w:rsidRPr="00F44F89" w:rsidRDefault="00CE6A71" w:rsidP="008E0EEC">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w:t>
      </w:r>
      <w:proofErr w:type="spellStart"/>
      <w:r w:rsidRPr="00F44F89">
        <w:rPr>
          <w:rFonts w:ascii="Arial" w:hAnsi="Arial" w:cs="Arial"/>
          <w:b/>
          <w:sz w:val="24"/>
          <w:szCs w:val="24"/>
        </w:rPr>
        <w:t>Northon</w:t>
      </w:r>
      <w:proofErr w:type="spellEnd"/>
      <w:r w:rsidRPr="00F44F89">
        <w:rPr>
          <w:rFonts w:ascii="Arial" w:hAnsi="Arial" w:cs="Arial"/>
          <w:b/>
          <w:sz w:val="24"/>
          <w:szCs w:val="24"/>
        </w:rPr>
        <w:t xml:space="preserve"> Torrez Vargas</w:t>
      </w:r>
      <w:r w:rsidRPr="00F44F89">
        <w:rPr>
          <w:rFonts w:ascii="Arial" w:hAnsi="Arial" w:cs="Arial"/>
          <w:sz w:val="24"/>
          <w:szCs w:val="24"/>
        </w:rPr>
        <w:t xml:space="preserve">, Director de Regulación de Comercialización </w:t>
      </w:r>
      <w:r w:rsidR="008E0EEC" w:rsidRPr="00F44F89">
        <w:rPr>
          <w:rFonts w:ascii="Arial" w:hAnsi="Arial" w:cs="Arial"/>
          <w:sz w:val="24"/>
          <w:szCs w:val="24"/>
        </w:rPr>
        <w:t>de la Agencia Nacional de Hidrocarburos (ANH) de Bolivia</w:t>
      </w:r>
    </w:p>
    <w:p w14:paraId="2D128275" w14:textId="77777777" w:rsidR="00073B6A" w:rsidRPr="00F44F89" w:rsidRDefault="00073B6A" w:rsidP="00073B6A">
      <w:pPr>
        <w:tabs>
          <w:tab w:val="left" w:pos="-720"/>
        </w:tabs>
        <w:suppressAutoHyphens/>
        <w:ind w:left="708"/>
        <w:jc w:val="both"/>
        <w:rPr>
          <w:rFonts w:ascii="Arial" w:hAnsi="Arial" w:cs="Arial"/>
          <w:sz w:val="24"/>
          <w:szCs w:val="24"/>
        </w:rPr>
      </w:pPr>
      <w:r w:rsidRPr="00F44F89">
        <w:rPr>
          <w:rFonts w:ascii="Arial" w:hAnsi="Arial" w:cs="Arial"/>
          <w:b/>
          <w:sz w:val="24"/>
          <w:szCs w:val="24"/>
        </w:rPr>
        <w:t>D. Bruno Moura</w:t>
      </w:r>
      <w:r w:rsidRPr="00F44F89">
        <w:rPr>
          <w:rFonts w:ascii="Arial" w:hAnsi="Arial" w:cs="Arial"/>
          <w:sz w:val="24"/>
          <w:szCs w:val="24"/>
        </w:rPr>
        <w:t xml:space="preserve">, Asistente del Director del GT de Biocombustibles de ARIAE y Superintendente Adjunto de Defensa de la Competencia, Estudios y Regulación Económica de la </w:t>
      </w:r>
      <w:proofErr w:type="spellStart"/>
      <w:r w:rsidRPr="00F44F89">
        <w:rPr>
          <w:rFonts w:ascii="Arial" w:hAnsi="Arial" w:cs="Arial"/>
          <w:sz w:val="24"/>
          <w:szCs w:val="24"/>
        </w:rPr>
        <w:t>Agência</w:t>
      </w:r>
      <w:proofErr w:type="spellEnd"/>
      <w:r w:rsidRPr="00F44F89">
        <w:rPr>
          <w:rFonts w:ascii="Arial" w:hAnsi="Arial" w:cs="Arial"/>
          <w:sz w:val="24"/>
          <w:szCs w:val="24"/>
        </w:rPr>
        <w:t xml:space="preserve"> Nacional de </w:t>
      </w:r>
      <w:proofErr w:type="spellStart"/>
      <w:r w:rsidRPr="00F44F89">
        <w:rPr>
          <w:rFonts w:ascii="Arial" w:hAnsi="Arial" w:cs="Arial"/>
          <w:sz w:val="24"/>
          <w:szCs w:val="24"/>
        </w:rPr>
        <w:t>Petroleo</w:t>
      </w:r>
      <w:proofErr w:type="spellEnd"/>
      <w:r w:rsidRPr="00F44F89">
        <w:rPr>
          <w:rFonts w:ascii="Arial" w:hAnsi="Arial" w:cs="Arial"/>
          <w:sz w:val="24"/>
          <w:szCs w:val="24"/>
        </w:rPr>
        <w:t xml:space="preserve">, </w:t>
      </w:r>
      <w:proofErr w:type="spellStart"/>
      <w:r w:rsidRPr="00F44F89">
        <w:rPr>
          <w:rFonts w:ascii="Arial" w:hAnsi="Arial" w:cs="Arial"/>
          <w:sz w:val="24"/>
          <w:szCs w:val="24"/>
        </w:rPr>
        <w:t>Gás</w:t>
      </w:r>
      <w:proofErr w:type="spellEnd"/>
      <w:r w:rsidRPr="00F44F89">
        <w:rPr>
          <w:rFonts w:ascii="Arial" w:hAnsi="Arial" w:cs="Arial"/>
          <w:sz w:val="24"/>
          <w:szCs w:val="24"/>
        </w:rPr>
        <w:t xml:space="preserve"> Natural e </w:t>
      </w:r>
      <w:proofErr w:type="spellStart"/>
      <w:r w:rsidRPr="00F44F89">
        <w:rPr>
          <w:rFonts w:ascii="Arial" w:hAnsi="Arial" w:cs="Arial"/>
          <w:sz w:val="24"/>
          <w:szCs w:val="24"/>
        </w:rPr>
        <w:t>Biocombustíveis</w:t>
      </w:r>
      <w:proofErr w:type="spellEnd"/>
      <w:r w:rsidRPr="00F44F89">
        <w:rPr>
          <w:rFonts w:ascii="Arial" w:hAnsi="Arial" w:cs="Arial"/>
          <w:sz w:val="24"/>
          <w:szCs w:val="24"/>
        </w:rPr>
        <w:t xml:space="preserve"> (ANP) de Brasil</w:t>
      </w:r>
    </w:p>
    <w:p w14:paraId="780ED7C7" w14:textId="1F6E481A" w:rsidR="008E0EEC" w:rsidRPr="00F44F89" w:rsidRDefault="008E0EEC" w:rsidP="008E0EEC">
      <w:pPr>
        <w:tabs>
          <w:tab w:val="left" w:pos="-720"/>
        </w:tabs>
        <w:suppressAutoHyphens/>
        <w:ind w:left="708"/>
        <w:jc w:val="both"/>
        <w:rPr>
          <w:rFonts w:ascii="Arial" w:hAnsi="Arial" w:cs="Arial"/>
          <w:sz w:val="24"/>
          <w:szCs w:val="24"/>
        </w:rPr>
      </w:pPr>
      <w:r w:rsidRPr="00F44F89">
        <w:rPr>
          <w:rFonts w:ascii="Arial" w:hAnsi="Arial" w:cs="Arial"/>
          <w:b/>
          <w:sz w:val="24"/>
          <w:szCs w:val="24"/>
        </w:rPr>
        <w:t>D. Roberto Jiménez Gómez</w:t>
      </w:r>
      <w:r w:rsidRPr="00F44F89">
        <w:rPr>
          <w:rFonts w:ascii="Arial" w:hAnsi="Arial" w:cs="Arial"/>
          <w:sz w:val="24"/>
          <w:szCs w:val="24"/>
        </w:rPr>
        <w:t>. Regulador General de la Autoridad Reguladora de Servicios Públicos (ARESEP) de Costa Rica</w:t>
      </w:r>
    </w:p>
    <w:p w14:paraId="64D0E004" w14:textId="5765F7F7" w:rsidR="008E0EEC" w:rsidRPr="00F44F89" w:rsidRDefault="008E0EEC" w:rsidP="008E0EEC">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Edison Avilés </w:t>
      </w:r>
      <w:proofErr w:type="spellStart"/>
      <w:r w:rsidRPr="00F44F89">
        <w:rPr>
          <w:rFonts w:ascii="Arial" w:hAnsi="Arial" w:cs="Arial"/>
          <w:b/>
          <w:sz w:val="24"/>
          <w:szCs w:val="24"/>
        </w:rPr>
        <w:t>Deliz</w:t>
      </w:r>
      <w:proofErr w:type="spellEnd"/>
      <w:r w:rsidRPr="00F44F89">
        <w:rPr>
          <w:rFonts w:ascii="Arial" w:hAnsi="Arial" w:cs="Arial"/>
          <w:sz w:val="24"/>
          <w:szCs w:val="24"/>
        </w:rPr>
        <w:t>. Presidente del Negociado de Energía (NEPR) de Puerto Rico</w:t>
      </w:r>
    </w:p>
    <w:p w14:paraId="75747BB6" w14:textId="77777777" w:rsidR="003241B8" w:rsidRPr="00F44F89" w:rsidRDefault="003241B8" w:rsidP="003241B8">
      <w:pPr>
        <w:tabs>
          <w:tab w:val="left" w:pos="-720"/>
        </w:tabs>
        <w:suppressAutoHyphens/>
        <w:ind w:left="708"/>
        <w:jc w:val="both"/>
        <w:rPr>
          <w:rFonts w:ascii="Arial" w:hAnsi="Arial" w:cs="Arial"/>
          <w:sz w:val="24"/>
          <w:szCs w:val="24"/>
        </w:rPr>
      </w:pPr>
      <w:r w:rsidRPr="00F44F89">
        <w:rPr>
          <w:rFonts w:ascii="Arial" w:hAnsi="Arial" w:cs="Arial"/>
          <w:b/>
          <w:sz w:val="24"/>
          <w:szCs w:val="24"/>
        </w:rPr>
        <w:t>D. Julio Quispe</w:t>
      </w:r>
      <w:r w:rsidRPr="00F44F89">
        <w:rPr>
          <w:rFonts w:ascii="Arial" w:hAnsi="Arial" w:cs="Arial"/>
          <w:sz w:val="24"/>
          <w:szCs w:val="24"/>
        </w:rPr>
        <w:t>. Escuela Iberoamericana de Regulación de Hidrocarburos (EIR-H)</w:t>
      </w:r>
    </w:p>
    <w:p w14:paraId="13B1CEE0" w14:textId="77777777" w:rsidR="008E0EEC" w:rsidRPr="00F44F89" w:rsidRDefault="008E0EEC" w:rsidP="008E0EEC">
      <w:pPr>
        <w:tabs>
          <w:tab w:val="left" w:pos="-720"/>
        </w:tabs>
        <w:suppressAutoHyphens/>
        <w:ind w:left="708"/>
        <w:jc w:val="both"/>
        <w:rPr>
          <w:rFonts w:ascii="Arial" w:hAnsi="Arial" w:cs="Arial"/>
          <w:sz w:val="24"/>
          <w:szCs w:val="24"/>
        </w:rPr>
      </w:pPr>
    </w:p>
    <w:p w14:paraId="2C3423E4" w14:textId="3142318D" w:rsidR="00A53C07" w:rsidRPr="00F44F89" w:rsidRDefault="0097740E" w:rsidP="00A53C07">
      <w:pPr>
        <w:tabs>
          <w:tab w:val="left" w:pos="-720"/>
        </w:tabs>
        <w:suppressAutoHyphens/>
        <w:jc w:val="both"/>
        <w:rPr>
          <w:rFonts w:ascii="Arial" w:hAnsi="Arial" w:cs="Arial"/>
          <w:sz w:val="24"/>
          <w:szCs w:val="24"/>
        </w:rPr>
      </w:pPr>
      <w:r w:rsidRPr="00F44F89">
        <w:rPr>
          <w:rFonts w:ascii="Arial" w:hAnsi="Arial" w:cs="Arial"/>
          <w:b/>
          <w:sz w:val="24"/>
          <w:szCs w:val="24"/>
        </w:rPr>
        <w:t>17:0</w:t>
      </w:r>
      <w:r w:rsidR="00720AEF" w:rsidRPr="00F44F89">
        <w:rPr>
          <w:rFonts w:ascii="Arial" w:hAnsi="Arial" w:cs="Arial"/>
          <w:b/>
          <w:sz w:val="24"/>
          <w:szCs w:val="24"/>
        </w:rPr>
        <w:t xml:space="preserve">0 </w:t>
      </w:r>
      <w:r w:rsidR="00A53C07" w:rsidRPr="00F44F89">
        <w:rPr>
          <w:rFonts w:ascii="Arial" w:hAnsi="Arial" w:cs="Arial"/>
          <w:b/>
          <w:sz w:val="24"/>
          <w:szCs w:val="24"/>
        </w:rPr>
        <w:t>Finalización de la jornada – Traslado Centro de formación - hotel</w:t>
      </w:r>
    </w:p>
    <w:p w14:paraId="71E8B02D" w14:textId="27E82CE8" w:rsidR="006E6A22" w:rsidRPr="00F44F89" w:rsidRDefault="006E6A22" w:rsidP="00782273">
      <w:pPr>
        <w:tabs>
          <w:tab w:val="left" w:pos="-720"/>
        </w:tabs>
        <w:suppressAutoHyphens/>
        <w:jc w:val="both"/>
        <w:rPr>
          <w:rFonts w:ascii="Arial" w:hAnsi="Arial" w:cs="Arial"/>
          <w:b/>
          <w:sz w:val="28"/>
          <w:szCs w:val="28"/>
        </w:rPr>
      </w:pPr>
    </w:p>
    <w:p w14:paraId="110F89F0" w14:textId="68608B49" w:rsidR="00A53C07" w:rsidRPr="00F44F89" w:rsidRDefault="00A53C07" w:rsidP="00782273">
      <w:pPr>
        <w:tabs>
          <w:tab w:val="left" w:pos="-720"/>
        </w:tabs>
        <w:suppressAutoHyphens/>
        <w:jc w:val="both"/>
        <w:rPr>
          <w:rFonts w:ascii="Arial" w:hAnsi="Arial" w:cs="Arial"/>
          <w:b/>
          <w:sz w:val="28"/>
          <w:szCs w:val="28"/>
        </w:rPr>
      </w:pPr>
    </w:p>
    <w:p w14:paraId="5ACC67B4" w14:textId="6D13D11E" w:rsidR="005E440B" w:rsidRPr="00F44F89" w:rsidRDefault="005E440B" w:rsidP="00782273">
      <w:pPr>
        <w:tabs>
          <w:tab w:val="left" w:pos="-720"/>
        </w:tabs>
        <w:suppressAutoHyphens/>
        <w:jc w:val="both"/>
        <w:rPr>
          <w:rFonts w:ascii="Arial" w:hAnsi="Arial" w:cs="Arial"/>
          <w:b/>
          <w:sz w:val="28"/>
          <w:szCs w:val="28"/>
        </w:rPr>
      </w:pPr>
    </w:p>
    <w:p w14:paraId="2C4A5001" w14:textId="34D18E4A" w:rsidR="005E440B" w:rsidRPr="00F44F89" w:rsidRDefault="005E440B" w:rsidP="00782273">
      <w:pPr>
        <w:tabs>
          <w:tab w:val="left" w:pos="-720"/>
        </w:tabs>
        <w:suppressAutoHyphens/>
        <w:jc w:val="both"/>
        <w:rPr>
          <w:rFonts w:ascii="Arial" w:hAnsi="Arial" w:cs="Arial"/>
          <w:b/>
          <w:sz w:val="28"/>
          <w:szCs w:val="28"/>
        </w:rPr>
      </w:pPr>
    </w:p>
    <w:p w14:paraId="664C8B37" w14:textId="77777777" w:rsidR="005E440B" w:rsidRPr="00F44F89" w:rsidRDefault="005E440B" w:rsidP="00782273">
      <w:pPr>
        <w:tabs>
          <w:tab w:val="left" w:pos="-720"/>
        </w:tabs>
        <w:suppressAutoHyphens/>
        <w:jc w:val="both"/>
        <w:rPr>
          <w:rFonts w:ascii="Arial" w:hAnsi="Arial" w:cs="Arial"/>
          <w:b/>
          <w:sz w:val="28"/>
          <w:szCs w:val="28"/>
        </w:rPr>
      </w:pPr>
    </w:p>
    <w:p w14:paraId="7D2C9C88" w14:textId="77777777" w:rsidR="00A53C07" w:rsidRPr="00F44F89" w:rsidRDefault="00A53C07" w:rsidP="00782273">
      <w:pPr>
        <w:tabs>
          <w:tab w:val="left" w:pos="-720"/>
        </w:tabs>
        <w:suppressAutoHyphens/>
        <w:jc w:val="both"/>
        <w:rPr>
          <w:rFonts w:ascii="Arial" w:hAnsi="Arial" w:cs="Arial"/>
          <w:b/>
          <w:sz w:val="28"/>
          <w:szCs w:val="28"/>
        </w:rPr>
      </w:pPr>
    </w:p>
    <w:p w14:paraId="510D0559" w14:textId="2732F778" w:rsidR="001B74F4" w:rsidRPr="00F44F89" w:rsidRDefault="001B74F4" w:rsidP="001B74F4">
      <w:pPr>
        <w:tabs>
          <w:tab w:val="left" w:pos="-720"/>
        </w:tabs>
        <w:suppressAutoHyphens/>
        <w:jc w:val="both"/>
        <w:rPr>
          <w:rFonts w:ascii="Arial" w:hAnsi="Arial" w:cs="Arial"/>
          <w:b/>
          <w:sz w:val="28"/>
          <w:szCs w:val="28"/>
        </w:rPr>
      </w:pPr>
      <w:r w:rsidRPr="00F44F89">
        <w:rPr>
          <w:rFonts w:ascii="Arial" w:hAnsi="Arial" w:cs="Arial"/>
          <w:b/>
          <w:sz w:val="28"/>
          <w:szCs w:val="28"/>
        </w:rPr>
        <w:t>Jueves 3 de octubre 2019</w:t>
      </w:r>
    </w:p>
    <w:p w14:paraId="7B9303F1" w14:textId="77777777" w:rsidR="001B74F4" w:rsidRPr="00F44F89" w:rsidRDefault="001B74F4" w:rsidP="001B74F4">
      <w:pPr>
        <w:tabs>
          <w:tab w:val="left" w:pos="-720"/>
        </w:tabs>
        <w:suppressAutoHyphens/>
        <w:jc w:val="both"/>
        <w:rPr>
          <w:rFonts w:ascii="Arial" w:hAnsi="Arial" w:cs="Arial"/>
          <w:b/>
          <w:sz w:val="24"/>
          <w:szCs w:val="24"/>
        </w:rPr>
      </w:pPr>
    </w:p>
    <w:p w14:paraId="520B21DF" w14:textId="77777777" w:rsidR="001B74F4" w:rsidRPr="00F44F89" w:rsidRDefault="001B74F4" w:rsidP="001B74F4">
      <w:pPr>
        <w:tabs>
          <w:tab w:val="left" w:pos="-720"/>
        </w:tabs>
        <w:suppressAutoHyphens/>
        <w:jc w:val="both"/>
        <w:rPr>
          <w:rFonts w:ascii="Arial" w:hAnsi="Arial" w:cs="Arial"/>
          <w:b/>
          <w:sz w:val="24"/>
          <w:szCs w:val="24"/>
        </w:rPr>
      </w:pPr>
    </w:p>
    <w:p w14:paraId="3FD6BD7B" w14:textId="08C624AC" w:rsidR="006E6A22" w:rsidRPr="00F44F89" w:rsidRDefault="001B74F4" w:rsidP="001B74F4">
      <w:pPr>
        <w:tabs>
          <w:tab w:val="left" w:pos="-720"/>
        </w:tabs>
        <w:suppressAutoHyphens/>
        <w:jc w:val="both"/>
        <w:rPr>
          <w:rFonts w:ascii="Arial" w:hAnsi="Arial" w:cs="Arial"/>
          <w:b/>
          <w:sz w:val="24"/>
          <w:szCs w:val="24"/>
        </w:rPr>
      </w:pPr>
      <w:r w:rsidRPr="00F44F89">
        <w:rPr>
          <w:rFonts w:ascii="Arial" w:hAnsi="Arial" w:cs="Arial"/>
          <w:b/>
          <w:sz w:val="24"/>
          <w:szCs w:val="24"/>
        </w:rPr>
        <w:t xml:space="preserve">8:00- 17:00 Visita técnica </w:t>
      </w:r>
    </w:p>
    <w:p w14:paraId="0FC201E3" w14:textId="19C9097C" w:rsidR="00D224D0" w:rsidRPr="00F44F89" w:rsidRDefault="001B74F4" w:rsidP="001B74F4">
      <w:pPr>
        <w:tabs>
          <w:tab w:val="left" w:pos="-720"/>
        </w:tabs>
        <w:suppressAutoHyphens/>
        <w:ind w:left="708"/>
        <w:jc w:val="both"/>
        <w:rPr>
          <w:rFonts w:ascii="Arial" w:hAnsi="Arial" w:cs="Arial"/>
          <w:sz w:val="24"/>
          <w:szCs w:val="24"/>
        </w:rPr>
      </w:pPr>
      <w:r w:rsidRPr="00F44F89">
        <w:rPr>
          <w:rFonts w:ascii="Arial" w:hAnsi="Arial" w:cs="Arial"/>
          <w:sz w:val="24"/>
          <w:szCs w:val="24"/>
        </w:rPr>
        <w:t>Por gentileza de la Autoridad de Fiscalización y Control Social de Electricidad (AE)</w:t>
      </w:r>
      <w:r w:rsidR="00D224D0" w:rsidRPr="00F44F89">
        <w:rPr>
          <w:rFonts w:ascii="Arial" w:hAnsi="Arial" w:cs="Arial"/>
          <w:sz w:val="24"/>
          <w:szCs w:val="24"/>
        </w:rPr>
        <w:t>, traslado, visita y almuerzo a una central eléctrica.</w:t>
      </w:r>
    </w:p>
    <w:p w14:paraId="347997A0" w14:textId="0631B017" w:rsidR="001B74F4" w:rsidRPr="00F44F89" w:rsidRDefault="00D224D0" w:rsidP="001B74F4">
      <w:pPr>
        <w:tabs>
          <w:tab w:val="left" w:pos="-720"/>
        </w:tabs>
        <w:suppressAutoHyphens/>
        <w:ind w:left="708"/>
        <w:jc w:val="both"/>
        <w:rPr>
          <w:rFonts w:ascii="Arial" w:hAnsi="Arial" w:cs="Arial"/>
          <w:sz w:val="24"/>
          <w:szCs w:val="24"/>
        </w:rPr>
      </w:pPr>
      <w:r w:rsidRPr="00F44F89">
        <w:rPr>
          <w:rFonts w:ascii="Arial" w:hAnsi="Arial" w:cs="Arial"/>
          <w:sz w:val="24"/>
          <w:szCs w:val="24"/>
        </w:rPr>
        <w:t>Por gentileza de</w:t>
      </w:r>
      <w:r w:rsidR="001B74F4" w:rsidRPr="00F44F89">
        <w:rPr>
          <w:rFonts w:ascii="Arial" w:hAnsi="Arial" w:cs="Arial"/>
          <w:sz w:val="24"/>
          <w:szCs w:val="24"/>
        </w:rPr>
        <w:t xml:space="preserve"> la Agencia Nacional de Hidrocarburos (ANH) de Bolivia</w:t>
      </w:r>
      <w:proofErr w:type="gramStart"/>
      <w:r w:rsidRPr="00F44F89">
        <w:rPr>
          <w:rFonts w:ascii="Arial" w:hAnsi="Arial" w:cs="Arial"/>
          <w:sz w:val="24"/>
          <w:szCs w:val="24"/>
        </w:rPr>
        <w:t xml:space="preserve"> ….</w:t>
      </w:r>
      <w:proofErr w:type="gramEnd"/>
      <w:r w:rsidRPr="00F44F89">
        <w:rPr>
          <w:rFonts w:ascii="Arial" w:hAnsi="Arial" w:cs="Arial"/>
          <w:sz w:val="24"/>
          <w:szCs w:val="24"/>
        </w:rPr>
        <w:t>.</w:t>
      </w:r>
    </w:p>
    <w:p w14:paraId="0F0E23FF" w14:textId="15DFC7A9" w:rsidR="001B74F4" w:rsidRPr="00F44F89" w:rsidRDefault="001B74F4" w:rsidP="001B74F4">
      <w:pPr>
        <w:tabs>
          <w:tab w:val="left" w:pos="-720"/>
        </w:tabs>
        <w:suppressAutoHyphens/>
        <w:jc w:val="both"/>
        <w:rPr>
          <w:rFonts w:ascii="Arial" w:hAnsi="Arial" w:cs="Arial"/>
          <w:sz w:val="24"/>
          <w:szCs w:val="24"/>
        </w:rPr>
      </w:pPr>
    </w:p>
    <w:p w14:paraId="6842A6A9" w14:textId="5A4E5C22" w:rsidR="00720AEF" w:rsidRPr="00F44F89" w:rsidRDefault="00720AEF" w:rsidP="001B74F4">
      <w:pPr>
        <w:tabs>
          <w:tab w:val="left" w:pos="-720"/>
        </w:tabs>
        <w:suppressAutoHyphens/>
        <w:jc w:val="both"/>
        <w:rPr>
          <w:rFonts w:ascii="Arial" w:hAnsi="Arial" w:cs="Arial"/>
          <w:b/>
          <w:sz w:val="28"/>
          <w:szCs w:val="28"/>
        </w:rPr>
      </w:pPr>
    </w:p>
    <w:p w14:paraId="43FA9D01" w14:textId="285C1DFF" w:rsidR="00A53C07" w:rsidRPr="00F44F89" w:rsidRDefault="00A53C07" w:rsidP="001B74F4">
      <w:pPr>
        <w:tabs>
          <w:tab w:val="left" w:pos="-720"/>
        </w:tabs>
        <w:suppressAutoHyphens/>
        <w:jc w:val="both"/>
        <w:rPr>
          <w:rFonts w:ascii="Arial" w:hAnsi="Arial" w:cs="Arial"/>
          <w:b/>
          <w:sz w:val="28"/>
          <w:szCs w:val="28"/>
        </w:rPr>
      </w:pPr>
    </w:p>
    <w:p w14:paraId="0A7B9ABF" w14:textId="427CACB6" w:rsidR="001B74F4" w:rsidRPr="00F44F89" w:rsidRDefault="001B74F4" w:rsidP="001B74F4">
      <w:pPr>
        <w:tabs>
          <w:tab w:val="left" w:pos="-720"/>
        </w:tabs>
        <w:suppressAutoHyphens/>
        <w:jc w:val="both"/>
        <w:rPr>
          <w:rFonts w:ascii="Arial" w:hAnsi="Arial" w:cs="Arial"/>
          <w:b/>
          <w:sz w:val="28"/>
          <w:szCs w:val="28"/>
        </w:rPr>
      </w:pPr>
      <w:r w:rsidRPr="00F44F89">
        <w:rPr>
          <w:rFonts w:ascii="Arial" w:hAnsi="Arial" w:cs="Arial"/>
          <w:b/>
          <w:sz w:val="28"/>
          <w:szCs w:val="28"/>
        </w:rPr>
        <w:t>Viernes 4 de octubre 2019</w:t>
      </w:r>
    </w:p>
    <w:p w14:paraId="1816D282" w14:textId="73ED5385" w:rsidR="006E6A22" w:rsidRPr="00F44F89" w:rsidRDefault="006E6A22" w:rsidP="00782273">
      <w:pPr>
        <w:tabs>
          <w:tab w:val="left" w:pos="-720"/>
        </w:tabs>
        <w:suppressAutoHyphens/>
        <w:jc w:val="both"/>
        <w:rPr>
          <w:rFonts w:ascii="Arial" w:hAnsi="Arial" w:cs="Arial"/>
          <w:b/>
          <w:sz w:val="28"/>
          <w:szCs w:val="28"/>
        </w:rPr>
      </w:pPr>
    </w:p>
    <w:p w14:paraId="3E44C19D" w14:textId="3862DF4D" w:rsidR="00A53C07" w:rsidRPr="00F44F89" w:rsidRDefault="0097740E" w:rsidP="00A53C07">
      <w:pPr>
        <w:tabs>
          <w:tab w:val="left" w:pos="-720"/>
        </w:tabs>
        <w:suppressAutoHyphens/>
        <w:jc w:val="both"/>
        <w:rPr>
          <w:rFonts w:ascii="Arial" w:hAnsi="Arial" w:cs="Arial"/>
          <w:b/>
          <w:sz w:val="24"/>
          <w:szCs w:val="24"/>
        </w:rPr>
      </w:pPr>
      <w:r w:rsidRPr="00F44F89">
        <w:rPr>
          <w:rFonts w:ascii="Arial" w:hAnsi="Arial" w:cs="Arial"/>
          <w:b/>
          <w:sz w:val="24"/>
          <w:szCs w:val="24"/>
        </w:rPr>
        <w:t>8:4</w:t>
      </w:r>
      <w:r w:rsidR="00A53C07" w:rsidRPr="00F44F89">
        <w:rPr>
          <w:rFonts w:ascii="Arial" w:hAnsi="Arial" w:cs="Arial"/>
          <w:b/>
          <w:sz w:val="24"/>
          <w:szCs w:val="24"/>
        </w:rPr>
        <w:t xml:space="preserve">5 </w:t>
      </w:r>
      <w:r w:rsidRPr="00F44F89">
        <w:rPr>
          <w:rFonts w:ascii="Arial" w:hAnsi="Arial" w:cs="Arial"/>
          <w:b/>
          <w:sz w:val="24"/>
          <w:szCs w:val="24"/>
        </w:rPr>
        <w:t>–</w:t>
      </w:r>
      <w:r w:rsidR="00A53C07" w:rsidRPr="00F44F89">
        <w:rPr>
          <w:rFonts w:ascii="Arial" w:hAnsi="Arial" w:cs="Arial"/>
          <w:b/>
          <w:sz w:val="24"/>
          <w:szCs w:val="24"/>
        </w:rPr>
        <w:t xml:space="preserve"> </w:t>
      </w:r>
      <w:r w:rsidRPr="00F44F89">
        <w:rPr>
          <w:rFonts w:ascii="Arial" w:hAnsi="Arial" w:cs="Arial"/>
          <w:b/>
          <w:sz w:val="24"/>
          <w:szCs w:val="24"/>
        </w:rPr>
        <w:t>9:00</w:t>
      </w:r>
      <w:r w:rsidR="00A53C07" w:rsidRPr="00F44F89">
        <w:rPr>
          <w:rFonts w:ascii="Arial" w:hAnsi="Arial" w:cs="Arial"/>
          <w:b/>
          <w:sz w:val="24"/>
          <w:szCs w:val="24"/>
        </w:rPr>
        <w:t xml:space="preserve"> Traslado hotel – Centro de formación </w:t>
      </w:r>
    </w:p>
    <w:p w14:paraId="72AA1A03" w14:textId="44E9FB02" w:rsidR="006E6A22" w:rsidRPr="00F44F89" w:rsidRDefault="006E6A22" w:rsidP="00782273">
      <w:pPr>
        <w:tabs>
          <w:tab w:val="left" w:pos="-720"/>
        </w:tabs>
        <w:suppressAutoHyphens/>
        <w:jc w:val="both"/>
        <w:rPr>
          <w:rFonts w:ascii="Arial" w:hAnsi="Arial" w:cs="Arial"/>
          <w:b/>
          <w:sz w:val="28"/>
          <w:szCs w:val="28"/>
        </w:rPr>
      </w:pPr>
    </w:p>
    <w:p w14:paraId="1F23AB6C" w14:textId="199E8E47" w:rsidR="00BB2D7F" w:rsidRPr="00F44F89" w:rsidRDefault="0097740E" w:rsidP="00BB2D7F">
      <w:pPr>
        <w:rPr>
          <w:rFonts w:ascii="Arial" w:hAnsi="Arial" w:cs="Arial"/>
          <w:b/>
          <w:sz w:val="24"/>
          <w:szCs w:val="24"/>
        </w:rPr>
      </w:pPr>
      <w:r w:rsidRPr="00F44F89">
        <w:rPr>
          <w:rFonts w:ascii="Arial" w:hAnsi="Arial" w:cs="Arial"/>
          <w:b/>
          <w:sz w:val="24"/>
          <w:szCs w:val="24"/>
        </w:rPr>
        <w:t>9:0</w:t>
      </w:r>
      <w:r w:rsidR="00BB2D7F" w:rsidRPr="00F44F89">
        <w:rPr>
          <w:rFonts w:ascii="Arial" w:hAnsi="Arial" w:cs="Arial"/>
          <w:b/>
          <w:sz w:val="24"/>
          <w:szCs w:val="24"/>
        </w:rPr>
        <w:t>0- 1</w:t>
      </w:r>
      <w:r w:rsidRPr="00F44F89">
        <w:rPr>
          <w:rFonts w:ascii="Arial" w:hAnsi="Arial" w:cs="Arial"/>
          <w:b/>
          <w:sz w:val="24"/>
          <w:szCs w:val="24"/>
        </w:rPr>
        <w:t>1:0</w:t>
      </w:r>
      <w:r w:rsidR="00BB2D7F" w:rsidRPr="00F44F89">
        <w:rPr>
          <w:rFonts w:ascii="Arial" w:hAnsi="Arial" w:cs="Arial"/>
          <w:b/>
          <w:sz w:val="24"/>
          <w:szCs w:val="24"/>
        </w:rPr>
        <w:t xml:space="preserve">0    Discusión </w:t>
      </w:r>
      <w:r w:rsidR="00F427A7" w:rsidRPr="00F44F89">
        <w:rPr>
          <w:rFonts w:ascii="Arial" w:hAnsi="Arial" w:cs="Arial"/>
          <w:b/>
          <w:sz w:val="24"/>
          <w:szCs w:val="24"/>
        </w:rPr>
        <w:t xml:space="preserve">separada </w:t>
      </w:r>
      <w:r w:rsidR="00BB2D7F" w:rsidRPr="00F44F89">
        <w:rPr>
          <w:rFonts w:ascii="Arial" w:hAnsi="Arial" w:cs="Arial"/>
          <w:b/>
          <w:sz w:val="24"/>
          <w:szCs w:val="24"/>
        </w:rPr>
        <w:t xml:space="preserve">de conclusiones </w:t>
      </w:r>
      <w:r w:rsidR="00F427A7" w:rsidRPr="00F44F89">
        <w:rPr>
          <w:rFonts w:ascii="Arial" w:hAnsi="Arial" w:cs="Arial"/>
          <w:b/>
          <w:sz w:val="24"/>
          <w:szCs w:val="24"/>
        </w:rPr>
        <w:t>(</w:t>
      </w:r>
      <w:r w:rsidR="00BB2D7F" w:rsidRPr="00F44F89">
        <w:rPr>
          <w:rFonts w:ascii="Arial" w:hAnsi="Arial" w:cs="Arial"/>
          <w:b/>
          <w:sz w:val="24"/>
          <w:szCs w:val="24"/>
        </w:rPr>
        <w:t>por grupos de trabajo</w:t>
      </w:r>
      <w:r w:rsidR="00F427A7" w:rsidRPr="00F44F89">
        <w:rPr>
          <w:rFonts w:ascii="Arial" w:hAnsi="Arial" w:cs="Arial"/>
          <w:b/>
          <w:sz w:val="24"/>
          <w:szCs w:val="24"/>
        </w:rPr>
        <w:t>)</w:t>
      </w:r>
    </w:p>
    <w:p w14:paraId="68A18A9B" w14:textId="367C5EC2" w:rsidR="00EB06B2" w:rsidRPr="00F44F89" w:rsidRDefault="00EB06B2" w:rsidP="00A53C07">
      <w:pPr>
        <w:rPr>
          <w:rFonts w:ascii="Arial" w:hAnsi="Arial" w:cs="Arial"/>
          <w:sz w:val="24"/>
          <w:szCs w:val="24"/>
        </w:rPr>
      </w:pPr>
    </w:p>
    <w:p w14:paraId="28F13F22" w14:textId="77777777" w:rsidR="00BB2D7F" w:rsidRPr="00F44F89" w:rsidRDefault="00EB06B2" w:rsidP="00EB06B2">
      <w:pPr>
        <w:tabs>
          <w:tab w:val="left" w:pos="-720"/>
        </w:tabs>
        <w:suppressAutoHyphens/>
        <w:ind w:left="708"/>
        <w:jc w:val="both"/>
        <w:rPr>
          <w:rFonts w:ascii="Arial" w:hAnsi="Arial" w:cs="Arial"/>
          <w:b/>
          <w:sz w:val="24"/>
          <w:szCs w:val="24"/>
        </w:rPr>
      </w:pPr>
      <w:r w:rsidRPr="00F44F89">
        <w:rPr>
          <w:rFonts w:ascii="Arial" w:hAnsi="Arial" w:cs="Arial"/>
          <w:b/>
          <w:sz w:val="24"/>
          <w:szCs w:val="24"/>
        </w:rPr>
        <w:t>Relator/Moderador</w:t>
      </w:r>
      <w:r w:rsidR="00BB2D7F" w:rsidRPr="00F44F89">
        <w:rPr>
          <w:rFonts w:ascii="Arial" w:hAnsi="Arial" w:cs="Arial"/>
          <w:b/>
          <w:sz w:val="24"/>
          <w:szCs w:val="24"/>
        </w:rPr>
        <w:t xml:space="preserve"> Mercados Energéticos</w:t>
      </w:r>
      <w:r w:rsidRPr="00F44F89">
        <w:rPr>
          <w:rFonts w:ascii="Arial" w:hAnsi="Arial" w:cs="Arial"/>
          <w:b/>
          <w:sz w:val="24"/>
          <w:szCs w:val="24"/>
        </w:rPr>
        <w:t>:</w:t>
      </w:r>
    </w:p>
    <w:p w14:paraId="4CE52C4E" w14:textId="77777777" w:rsidR="00BB2D7F" w:rsidRPr="00F44F89" w:rsidRDefault="00BB2D7F" w:rsidP="00BB2D7F">
      <w:pPr>
        <w:tabs>
          <w:tab w:val="left" w:pos="-720"/>
        </w:tabs>
        <w:suppressAutoHyphens/>
        <w:ind w:left="708"/>
        <w:jc w:val="both"/>
        <w:rPr>
          <w:rFonts w:ascii="Arial" w:hAnsi="Arial" w:cs="Arial"/>
          <w:sz w:val="24"/>
          <w:szCs w:val="24"/>
        </w:rPr>
      </w:pPr>
      <w:r w:rsidRPr="00F44F89">
        <w:rPr>
          <w:rFonts w:ascii="Arial" w:hAnsi="Arial" w:cs="Arial"/>
          <w:b/>
          <w:sz w:val="24"/>
          <w:szCs w:val="24"/>
        </w:rPr>
        <w:t>D. Luis Jesús Sánchez de Tembleque</w:t>
      </w:r>
      <w:r w:rsidRPr="00F44F89">
        <w:rPr>
          <w:rFonts w:ascii="Arial" w:hAnsi="Arial" w:cs="Arial"/>
          <w:sz w:val="24"/>
          <w:szCs w:val="24"/>
        </w:rPr>
        <w:t>, Secretario Ejecutivo de la Asociación Iberoamericana de Entidades Reguladoras de Energía (ARIAE). Comisión Nacional de los Mercados y la Competencia (CNMC) de España</w:t>
      </w:r>
    </w:p>
    <w:p w14:paraId="42DCF032" w14:textId="77777777" w:rsidR="00BB2D7F" w:rsidRPr="00F44F89" w:rsidRDefault="00BB2D7F" w:rsidP="00EB06B2">
      <w:pPr>
        <w:tabs>
          <w:tab w:val="left" w:pos="-720"/>
        </w:tabs>
        <w:suppressAutoHyphens/>
        <w:ind w:left="708"/>
        <w:jc w:val="both"/>
        <w:rPr>
          <w:rFonts w:ascii="Arial" w:hAnsi="Arial" w:cs="Arial"/>
          <w:b/>
          <w:sz w:val="24"/>
          <w:szCs w:val="24"/>
        </w:rPr>
      </w:pPr>
    </w:p>
    <w:p w14:paraId="1D98F338" w14:textId="338C3D99" w:rsidR="00BB2D7F" w:rsidRPr="00F44F89" w:rsidRDefault="00BB2D7F" w:rsidP="00BB2D7F">
      <w:pPr>
        <w:tabs>
          <w:tab w:val="left" w:pos="-720"/>
        </w:tabs>
        <w:suppressAutoHyphens/>
        <w:ind w:left="708"/>
        <w:jc w:val="both"/>
        <w:rPr>
          <w:rFonts w:ascii="Arial" w:hAnsi="Arial" w:cs="Arial"/>
          <w:b/>
          <w:sz w:val="24"/>
          <w:szCs w:val="24"/>
        </w:rPr>
      </w:pPr>
      <w:r w:rsidRPr="00F44F89">
        <w:rPr>
          <w:rFonts w:ascii="Arial" w:hAnsi="Arial" w:cs="Arial"/>
          <w:b/>
          <w:sz w:val="24"/>
          <w:szCs w:val="24"/>
        </w:rPr>
        <w:t>Relator/Moderador Transmisión y Distribución</w:t>
      </w:r>
    </w:p>
    <w:p w14:paraId="492B119C" w14:textId="77777777" w:rsidR="00B00882" w:rsidRPr="00F44F89" w:rsidRDefault="00B00882" w:rsidP="00B00882">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Claudio </w:t>
      </w:r>
      <w:proofErr w:type="spellStart"/>
      <w:r w:rsidRPr="00F44F89">
        <w:rPr>
          <w:rFonts w:ascii="Arial" w:hAnsi="Arial" w:cs="Arial"/>
          <w:b/>
          <w:sz w:val="24"/>
          <w:szCs w:val="24"/>
        </w:rPr>
        <w:t>Damiano</w:t>
      </w:r>
      <w:proofErr w:type="spellEnd"/>
      <w:r w:rsidRPr="00F44F89">
        <w:rPr>
          <w:rFonts w:ascii="Arial" w:hAnsi="Arial" w:cs="Arial"/>
          <w:sz w:val="24"/>
          <w:szCs w:val="24"/>
        </w:rPr>
        <w:t>, del Ente Nacional Regulador de la Electricidad (ENRE) de Argentina</w:t>
      </w:r>
    </w:p>
    <w:p w14:paraId="2623DC1E" w14:textId="7EC9E20C" w:rsidR="00BB2D7F" w:rsidRPr="00F44F89" w:rsidRDefault="00BB2D7F" w:rsidP="00BB2D7F">
      <w:pPr>
        <w:tabs>
          <w:tab w:val="left" w:pos="-720"/>
        </w:tabs>
        <w:suppressAutoHyphens/>
        <w:ind w:left="708"/>
        <w:jc w:val="both"/>
        <w:rPr>
          <w:rFonts w:ascii="Arial" w:hAnsi="Arial" w:cs="Arial"/>
          <w:b/>
          <w:sz w:val="24"/>
          <w:szCs w:val="24"/>
        </w:rPr>
      </w:pPr>
    </w:p>
    <w:p w14:paraId="21F1E896" w14:textId="4DDE53C5" w:rsidR="00BB2D7F" w:rsidRPr="00F44F89" w:rsidRDefault="00BB2D7F" w:rsidP="00BB2D7F">
      <w:pPr>
        <w:tabs>
          <w:tab w:val="left" w:pos="-720"/>
        </w:tabs>
        <w:suppressAutoHyphens/>
        <w:ind w:left="708"/>
        <w:jc w:val="both"/>
        <w:rPr>
          <w:rFonts w:ascii="Arial" w:hAnsi="Arial" w:cs="Arial"/>
          <w:b/>
          <w:sz w:val="24"/>
          <w:szCs w:val="24"/>
          <w:lang w:val="pt-BR"/>
        </w:rPr>
      </w:pPr>
      <w:r w:rsidRPr="00F44F89">
        <w:rPr>
          <w:rFonts w:ascii="Arial" w:hAnsi="Arial" w:cs="Arial"/>
          <w:b/>
          <w:sz w:val="24"/>
          <w:szCs w:val="24"/>
        </w:rPr>
        <w:t xml:space="preserve">Relator/Moderador Eficiencia en el Consumo. </w:t>
      </w:r>
      <w:r w:rsidRPr="00F44F89">
        <w:rPr>
          <w:rFonts w:ascii="Arial" w:hAnsi="Arial" w:cs="Arial"/>
          <w:b/>
          <w:sz w:val="24"/>
          <w:szCs w:val="24"/>
          <w:lang w:val="pt-BR"/>
        </w:rPr>
        <w:t>Aspectos normativos</w:t>
      </w:r>
    </w:p>
    <w:p w14:paraId="2F032319" w14:textId="77777777" w:rsidR="0033489E" w:rsidRPr="00F44F89" w:rsidRDefault="0033489E" w:rsidP="0033489E">
      <w:pPr>
        <w:tabs>
          <w:tab w:val="left" w:pos="-720"/>
        </w:tabs>
        <w:suppressAutoHyphens/>
        <w:ind w:left="708"/>
        <w:jc w:val="both"/>
        <w:rPr>
          <w:rFonts w:ascii="Arial" w:hAnsi="Arial" w:cs="Arial"/>
          <w:sz w:val="24"/>
          <w:szCs w:val="24"/>
          <w:lang w:val="pt-BR"/>
        </w:rPr>
      </w:pPr>
      <w:r w:rsidRPr="00F44F89">
        <w:rPr>
          <w:rFonts w:ascii="Arial" w:hAnsi="Arial" w:cs="Arial"/>
          <w:b/>
          <w:sz w:val="24"/>
          <w:szCs w:val="24"/>
          <w:lang w:val="pt-BR"/>
        </w:rPr>
        <w:t>D. Sandra Ferreira.</w:t>
      </w:r>
      <w:r w:rsidRPr="00F44F89">
        <w:rPr>
          <w:rFonts w:ascii="Arial" w:hAnsi="Arial" w:cs="Arial"/>
          <w:sz w:val="24"/>
          <w:szCs w:val="24"/>
          <w:lang w:val="pt-BR"/>
        </w:rPr>
        <w:t xml:space="preserve"> Departamento de tarifas y </w:t>
      </w:r>
      <w:proofErr w:type="spellStart"/>
      <w:r w:rsidRPr="00F44F89">
        <w:rPr>
          <w:rFonts w:ascii="Arial" w:hAnsi="Arial" w:cs="Arial"/>
          <w:sz w:val="24"/>
          <w:szCs w:val="24"/>
          <w:lang w:val="pt-BR"/>
        </w:rPr>
        <w:t>precios</w:t>
      </w:r>
      <w:proofErr w:type="spellEnd"/>
      <w:r w:rsidRPr="00F44F89">
        <w:rPr>
          <w:rFonts w:ascii="Arial" w:hAnsi="Arial" w:cs="Arial"/>
          <w:sz w:val="24"/>
          <w:szCs w:val="24"/>
          <w:lang w:val="pt-BR"/>
        </w:rPr>
        <w:t xml:space="preserve"> de la Entidade Reguladora dos Serviços Energéticos (ERSE) de Portugal</w:t>
      </w:r>
    </w:p>
    <w:p w14:paraId="0E0B7C18" w14:textId="2524BD87" w:rsidR="00BB2D7F" w:rsidRPr="00F44F89" w:rsidRDefault="00BB2D7F" w:rsidP="00BB2D7F">
      <w:pPr>
        <w:tabs>
          <w:tab w:val="left" w:pos="-720"/>
        </w:tabs>
        <w:suppressAutoHyphens/>
        <w:ind w:left="708"/>
        <w:jc w:val="both"/>
        <w:rPr>
          <w:rFonts w:ascii="Arial" w:hAnsi="Arial" w:cs="Arial"/>
          <w:b/>
          <w:sz w:val="24"/>
          <w:szCs w:val="24"/>
          <w:lang w:val="pt-BR"/>
        </w:rPr>
      </w:pPr>
    </w:p>
    <w:p w14:paraId="0D87ACE0" w14:textId="77777777" w:rsidR="0033489E" w:rsidRPr="00F44F89" w:rsidRDefault="0033489E" w:rsidP="00BB2D7F">
      <w:pPr>
        <w:tabs>
          <w:tab w:val="left" w:pos="-720"/>
        </w:tabs>
        <w:suppressAutoHyphens/>
        <w:ind w:left="708"/>
        <w:jc w:val="both"/>
        <w:rPr>
          <w:rFonts w:ascii="Arial" w:hAnsi="Arial" w:cs="Arial"/>
          <w:b/>
          <w:sz w:val="24"/>
          <w:szCs w:val="24"/>
          <w:lang w:val="pt-BR"/>
        </w:rPr>
      </w:pPr>
    </w:p>
    <w:p w14:paraId="200EE3D8" w14:textId="2A52BCF9" w:rsidR="00BB2D7F" w:rsidRPr="00F44F89" w:rsidRDefault="00BB2D7F" w:rsidP="00BB2D7F">
      <w:pPr>
        <w:tabs>
          <w:tab w:val="left" w:pos="-720"/>
        </w:tabs>
        <w:suppressAutoHyphens/>
        <w:ind w:left="708"/>
        <w:jc w:val="both"/>
        <w:rPr>
          <w:rFonts w:ascii="Arial" w:hAnsi="Arial" w:cs="Arial"/>
          <w:b/>
          <w:sz w:val="24"/>
          <w:szCs w:val="24"/>
        </w:rPr>
      </w:pPr>
      <w:r w:rsidRPr="00F44F89">
        <w:rPr>
          <w:rFonts w:ascii="Arial" w:hAnsi="Arial" w:cs="Arial"/>
          <w:b/>
          <w:sz w:val="24"/>
          <w:szCs w:val="24"/>
          <w:lang w:val="pt-BR"/>
        </w:rPr>
        <w:t xml:space="preserve">Relator/Moderador </w:t>
      </w:r>
      <w:proofErr w:type="spellStart"/>
      <w:r w:rsidRPr="00F44F89">
        <w:rPr>
          <w:rFonts w:ascii="Arial" w:hAnsi="Arial" w:cs="Arial"/>
          <w:b/>
          <w:sz w:val="24"/>
          <w:szCs w:val="24"/>
          <w:lang w:val="pt-BR"/>
        </w:rPr>
        <w:t>Eficiencia</w:t>
      </w:r>
      <w:proofErr w:type="spellEnd"/>
      <w:r w:rsidRPr="00F44F89">
        <w:rPr>
          <w:rFonts w:ascii="Arial" w:hAnsi="Arial" w:cs="Arial"/>
          <w:b/>
          <w:sz w:val="24"/>
          <w:szCs w:val="24"/>
          <w:lang w:val="pt-BR"/>
        </w:rPr>
        <w:t xml:space="preserve"> </w:t>
      </w:r>
      <w:proofErr w:type="spellStart"/>
      <w:r w:rsidRPr="00F44F89">
        <w:rPr>
          <w:rFonts w:ascii="Arial" w:hAnsi="Arial" w:cs="Arial"/>
          <w:b/>
          <w:sz w:val="24"/>
          <w:szCs w:val="24"/>
          <w:lang w:val="pt-BR"/>
        </w:rPr>
        <w:t>en</w:t>
      </w:r>
      <w:proofErr w:type="spellEnd"/>
      <w:r w:rsidRPr="00F44F89">
        <w:rPr>
          <w:rFonts w:ascii="Arial" w:hAnsi="Arial" w:cs="Arial"/>
          <w:b/>
          <w:sz w:val="24"/>
          <w:szCs w:val="24"/>
          <w:lang w:val="pt-BR"/>
        </w:rPr>
        <w:t xml:space="preserve"> </w:t>
      </w:r>
      <w:proofErr w:type="spellStart"/>
      <w:r w:rsidRPr="00F44F89">
        <w:rPr>
          <w:rFonts w:ascii="Arial" w:hAnsi="Arial" w:cs="Arial"/>
          <w:b/>
          <w:sz w:val="24"/>
          <w:szCs w:val="24"/>
          <w:lang w:val="pt-BR"/>
        </w:rPr>
        <w:t>el</w:t>
      </w:r>
      <w:proofErr w:type="spellEnd"/>
      <w:r w:rsidRPr="00F44F89">
        <w:rPr>
          <w:rFonts w:ascii="Arial" w:hAnsi="Arial" w:cs="Arial"/>
          <w:b/>
          <w:sz w:val="24"/>
          <w:szCs w:val="24"/>
          <w:lang w:val="pt-BR"/>
        </w:rPr>
        <w:t xml:space="preserve"> Consumo. </w:t>
      </w:r>
      <w:r w:rsidRPr="00F44F89">
        <w:rPr>
          <w:rFonts w:ascii="Arial" w:hAnsi="Arial" w:cs="Arial"/>
          <w:b/>
          <w:sz w:val="24"/>
          <w:szCs w:val="24"/>
        </w:rPr>
        <w:t>Aspectos culturales</w:t>
      </w:r>
    </w:p>
    <w:p w14:paraId="557E624B" w14:textId="198FE542" w:rsidR="00BB2D7F" w:rsidRPr="00F44F89" w:rsidRDefault="00BB2D7F" w:rsidP="00BB2D7F">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D. </w:t>
      </w:r>
      <w:r w:rsidR="00D535C4" w:rsidRPr="00F44F89">
        <w:rPr>
          <w:rFonts w:ascii="Arial" w:hAnsi="Arial" w:cs="Arial"/>
          <w:b/>
          <w:sz w:val="24"/>
          <w:szCs w:val="24"/>
        </w:rPr>
        <w:t xml:space="preserve">Miguel </w:t>
      </w:r>
      <w:proofErr w:type="spellStart"/>
      <w:r w:rsidR="00D535C4" w:rsidRPr="00F44F89">
        <w:rPr>
          <w:rFonts w:ascii="Arial" w:hAnsi="Arial" w:cs="Arial"/>
          <w:b/>
          <w:sz w:val="24"/>
          <w:szCs w:val="24"/>
        </w:rPr>
        <w:t>Révolo</w:t>
      </w:r>
      <w:proofErr w:type="spellEnd"/>
      <w:r w:rsidR="00D535C4" w:rsidRPr="00F44F89">
        <w:rPr>
          <w:rFonts w:ascii="Arial" w:hAnsi="Arial" w:cs="Arial"/>
          <w:b/>
          <w:sz w:val="24"/>
          <w:szCs w:val="24"/>
        </w:rPr>
        <w:t xml:space="preserve">. </w:t>
      </w:r>
      <w:r w:rsidR="00D535C4" w:rsidRPr="00F44F89">
        <w:rPr>
          <w:rFonts w:ascii="Arial" w:hAnsi="Arial" w:cs="Arial"/>
          <w:sz w:val="24"/>
          <w:szCs w:val="24"/>
        </w:rPr>
        <w:t xml:space="preserve">Gerente de Regulación de Tarifas de Gas Natural del </w:t>
      </w:r>
      <w:r w:rsidRPr="00F44F89">
        <w:rPr>
          <w:rFonts w:ascii="Arial" w:hAnsi="Arial" w:cs="Arial"/>
          <w:sz w:val="24"/>
          <w:szCs w:val="24"/>
        </w:rPr>
        <w:t>Organismo Supervisor de Inversión en Energía y Minería (OSINERGMIN) de Perú</w:t>
      </w:r>
      <w:r w:rsidRPr="00F44F89">
        <w:rPr>
          <w:rFonts w:ascii="Arial" w:hAnsi="Arial" w:cs="Arial"/>
          <w:b/>
          <w:sz w:val="24"/>
          <w:szCs w:val="24"/>
        </w:rPr>
        <w:t xml:space="preserve"> </w:t>
      </w:r>
    </w:p>
    <w:p w14:paraId="184F44FC" w14:textId="4D7EEC47" w:rsidR="00EB06B2" w:rsidRPr="00F44F89" w:rsidRDefault="00EB06B2" w:rsidP="00EB06B2">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 </w:t>
      </w:r>
    </w:p>
    <w:p w14:paraId="193B4493" w14:textId="17FE83E5" w:rsidR="00BB2D7F" w:rsidRPr="00F44F89" w:rsidRDefault="00BB2D7F" w:rsidP="00BB2D7F">
      <w:pPr>
        <w:tabs>
          <w:tab w:val="left" w:pos="-720"/>
        </w:tabs>
        <w:suppressAutoHyphens/>
        <w:ind w:left="708"/>
        <w:jc w:val="both"/>
        <w:rPr>
          <w:rFonts w:ascii="Arial" w:hAnsi="Arial" w:cs="Arial"/>
          <w:b/>
          <w:sz w:val="24"/>
          <w:szCs w:val="24"/>
        </w:rPr>
      </w:pPr>
      <w:r w:rsidRPr="00F44F89">
        <w:rPr>
          <w:rFonts w:ascii="Arial" w:hAnsi="Arial" w:cs="Arial"/>
          <w:b/>
          <w:sz w:val="24"/>
          <w:szCs w:val="24"/>
        </w:rPr>
        <w:lastRenderedPageBreak/>
        <w:t>Relator/Moderador Eficiencia en el Consumo. Aspectos económicos</w:t>
      </w:r>
    </w:p>
    <w:p w14:paraId="34CBA48B" w14:textId="349EB80D" w:rsidR="00BB2D7F" w:rsidRPr="00F44F89" w:rsidRDefault="00EB06B2" w:rsidP="00BB2D7F">
      <w:pPr>
        <w:tabs>
          <w:tab w:val="left" w:pos="-720"/>
        </w:tabs>
        <w:suppressAutoHyphens/>
        <w:ind w:left="708"/>
        <w:jc w:val="both"/>
        <w:rPr>
          <w:rFonts w:ascii="Arial" w:hAnsi="Arial" w:cs="Arial"/>
          <w:sz w:val="24"/>
          <w:szCs w:val="24"/>
        </w:rPr>
      </w:pPr>
      <w:r w:rsidRPr="00F44F89">
        <w:rPr>
          <w:rFonts w:ascii="Arial" w:hAnsi="Arial" w:cs="Arial"/>
          <w:b/>
          <w:sz w:val="24"/>
          <w:szCs w:val="24"/>
        </w:rPr>
        <w:t>D.</w:t>
      </w:r>
      <w:r w:rsidR="00BB2D7F" w:rsidRPr="00F44F89">
        <w:rPr>
          <w:rFonts w:ascii="Arial" w:hAnsi="Arial" w:cs="Arial"/>
          <w:b/>
          <w:sz w:val="24"/>
          <w:szCs w:val="24"/>
        </w:rPr>
        <w:t xml:space="preserve"> André Pepitone da </w:t>
      </w:r>
      <w:proofErr w:type="spellStart"/>
      <w:r w:rsidR="00BB2D7F" w:rsidRPr="00F44F89">
        <w:rPr>
          <w:rFonts w:ascii="Arial" w:hAnsi="Arial" w:cs="Arial"/>
          <w:b/>
          <w:sz w:val="24"/>
          <w:szCs w:val="24"/>
        </w:rPr>
        <w:t>Nobrega</w:t>
      </w:r>
      <w:proofErr w:type="spellEnd"/>
      <w:r w:rsidR="00BB2D7F" w:rsidRPr="00F44F89">
        <w:rPr>
          <w:rFonts w:ascii="Arial" w:hAnsi="Arial" w:cs="Arial"/>
          <w:sz w:val="24"/>
          <w:szCs w:val="24"/>
        </w:rPr>
        <w:t xml:space="preserve">, Presidente de la Asociación Iberoamericana de Entidades Reguladoras de Energía (ARIAE) y Director General de la </w:t>
      </w:r>
      <w:proofErr w:type="spellStart"/>
      <w:r w:rsidR="00BB2D7F" w:rsidRPr="00F44F89">
        <w:rPr>
          <w:rFonts w:ascii="Arial" w:hAnsi="Arial" w:cs="Arial"/>
          <w:sz w:val="24"/>
          <w:szCs w:val="24"/>
        </w:rPr>
        <w:t>Agência</w:t>
      </w:r>
      <w:proofErr w:type="spellEnd"/>
      <w:r w:rsidR="00BB2D7F" w:rsidRPr="00F44F89">
        <w:rPr>
          <w:rFonts w:ascii="Arial" w:hAnsi="Arial" w:cs="Arial"/>
          <w:sz w:val="24"/>
          <w:szCs w:val="24"/>
        </w:rPr>
        <w:t xml:space="preserve"> Nacional de Energia Elétrica (ANEEL) de Brasil</w:t>
      </w:r>
    </w:p>
    <w:p w14:paraId="5399D32F" w14:textId="77777777" w:rsidR="00BB2D7F" w:rsidRPr="00F44F89" w:rsidRDefault="00BB2D7F" w:rsidP="00EB06B2">
      <w:pPr>
        <w:tabs>
          <w:tab w:val="left" w:pos="-720"/>
        </w:tabs>
        <w:suppressAutoHyphens/>
        <w:ind w:left="708"/>
        <w:jc w:val="both"/>
        <w:rPr>
          <w:rFonts w:ascii="Arial" w:hAnsi="Arial" w:cs="Arial"/>
          <w:b/>
          <w:sz w:val="24"/>
          <w:szCs w:val="24"/>
        </w:rPr>
      </w:pPr>
    </w:p>
    <w:p w14:paraId="7A8D4547" w14:textId="6A8CE783" w:rsidR="00BB2D7F" w:rsidRPr="00F44F89" w:rsidRDefault="00BB2D7F" w:rsidP="00BB2D7F">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Relator/Moderador Eficiencia en el Consumo. Aspectos </w:t>
      </w:r>
      <w:r w:rsidR="003E047D" w:rsidRPr="00F44F89">
        <w:rPr>
          <w:rFonts w:ascii="Arial" w:hAnsi="Arial" w:cs="Arial"/>
          <w:b/>
          <w:sz w:val="24"/>
          <w:szCs w:val="24"/>
        </w:rPr>
        <w:t>tecnológicos</w:t>
      </w:r>
    </w:p>
    <w:p w14:paraId="19A3F432" w14:textId="5FF22591" w:rsidR="00837DC7" w:rsidRPr="00F44F89" w:rsidRDefault="00837DC7" w:rsidP="00837DC7">
      <w:pPr>
        <w:tabs>
          <w:tab w:val="left" w:pos="-720"/>
        </w:tabs>
        <w:suppressAutoHyphens/>
        <w:ind w:left="708"/>
        <w:jc w:val="both"/>
        <w:rPr>
          <w:rFonts w:ascii="Arial" w:hAnsi="Arial" w:cs="Arial"/>
          <w:sz w:val="24"/>
          <w:szCs w:val="24"/>
        </w:rPr>
      </w:pPr>
      <w:r w:rsidRPr="00F44F89">
        <w:rPr>
          <w:rFonts w:ascii="Arial" w:hAnsi="Arial" w:cs="Arial"/>
          <w:b/>
          <w:sz w:val="24"/>
          <w:szCs w:val="24"/>
        </w:rPr>
        <w:t xml:space="preserve">D. Luciano G. </w:t>
      </w:r>
      <w:proofErr w:type="spellStart"/>
      <w:r w:rsidRPr="00F44F89">
        <w:rPr>
          <w:rFonts w:ascii="Arial" w:hAnsi="Arial" w:cs="Arial"/>
          <w:b/>
          <w:sz w:val="24"/>
          <w:szCs w:val="24"/>
        </w:rPr>
        <w:t>Paulín</w:t>
      </w:r>
      <w:proofErr w:type="spellEnd"/>
      <w:r w:rsidRPr="00F44F89">
        <w:rPr>
          <w:rFonts w:ascii="Arial" w:hAnsi="Arial" w:cs="Arial"/>
          <w:b/>
          <w:sz w:val="24"/>
          <w:szCs w:val="24"/>
        </w:rPr>
        <w:t xml:space="preserve">. </w:t>
      </w:r>
      <w:r w:rsidRPr="00F44F89">
        <w:rPr>
          <w:rFonts w:ascii="Arial" w:hAnsi="Arial" w:cs="Arial"/>
          <w:sz w:val="24"/>
          <w:szCs w:val="24"/>
        </w:rPr>
        <w:t>Asociación de Entes Reguladores Eléctricos (ADERE) de Argentina</w:t>
      </w:r>
    </w:p>
    <w:p w14:paraId="341647DF" w14:textId="77B3BD5E" w:rsidR="00EB06B2" w:rsidRPr="00F44F89" w:rsidRDefault="00EB06B2" w:rsidP="00BB2D7F">
      <w:pPr>
        <w:tabs>
          <w:tab w:val="left" w:pos="-720"/>
        </w:tabs>
        <w:suppressAutoHyphens/>
        <w:jc w:val="both"/>
        <w:rPr>
          <w:rFonts w:ascii="Arial" w:hAnsi="Arial" w:cs="Arial"/>
          <w:b/>
          <w:sz w:val="24"/>
          <w:szCs w:val="24"/>
        </w:rPr>
      </w:pPr>
      <w:r w:rsidRPr="00F44F89">
        <w:rPr>
          <w:rFonts w:ascii="Arial" w:hAnsi="Arial" w:cs="Arial"/>
          <w:b/>
          <w:sz w:val="24"/>
          <w:szCs w:val="24"/>
        </w:rPr>
        <w:t xml:space="preserve">  </w:t>
      </w:r>
    </w:p>
    <w:p w14:paraId="0BAA4167" w14:textId="23F5A91D" w:rsidR="00BB2D7F" w:rsidRPr="00F44F89" w:rsidRDefault="00BB2D7F" w:rsidP="00BB2D7F">
      <w:pPr>
        <w:tabs>
          <w:tab w:val="left" w:pos="-720"/>
        </w:tabs>
        <w:suppressAutoHyphens/>
        <w:ind w:left="708"/>
        <w:jc w:val="both"/>
        <w:rPr>
          <w:rFonts w:ascii="Arial" w:hAnsi="Arial" w:cs="Arial"/>
          <w:b/>
          <w:sz w:val="24"/>
          <w:szCs w:val="24"/>
        </w:rPr>
      </w:pPr>
      <w:r w:rsidRPr="00F44F89">
        <w:rPr>
          <w:rFonts w:ascii="Arial" w:hAnsi="Arial" w:cs="Arial"/>
          <w:b/>
          <w:sz w:val="24"/>
          <w:szCs w:val="24"/>
        </w:rPr>
        <w:t xml:space="preserve">Relator/Moderador Eficiencia en el Consumo. Aspectos de infraestructura </w:t>
      </w:r>
      <w:r w:rsidR="00CE712D" w:rsidRPr="00F44F89">
        <w:rPr>
          <w:rFonts w:ascii="Arial" w:hAnsi="Arial" w:cs="Arial"/>
          <w:b/>
          <w:sz w:val="24"/>
          <w:szCs w:val="24"/>
        </w:rPr>
        <w:t xml:space="preserve">y tecnologías </w:t>
      </w:r>
      <w:r w:rsidR="003E047D" w:rsidRPr="00F44F89">
        <w:rPr>
          <w:rFonts w:ascii="Arial" w:hAnsi="Arial" w:cs="Arial"/>
          <w:b/>
          <w:sz w:val="24"/>
          <w:szCs w:val="24"/>
        </w:rPr>
        <w:t>en el transporte</w:t>
      </w:r>
    </w:p>
    <w:p w14:paraId="03FAD2FB" w14:textId="64938D8D" w:rsidR="00BB2D7F" w:rsidRPr="00F44F89" w:rsidRDefault="00BB2D7F" w:rsidP="00BB2D7F">
      <w:pPr>
        <w:tabs>
          <w:tab w:val="left" w:pos="-720"/>
        </w:tabs>
        <w:suppressAutoHyphens/>
        <w:ind w:left="708"/>
        <w:jc w:val="both"/>
        <w:rPr>
          <w:rFonts w:ascii="Arial" w:hAnsi="Arial" w:cs="Arial"/>
          <w:color w:val="000000" w:themeColor="text1"/>
          <w:sz w:val="24"/>
          <w:szCs w:val="24"/>
        </w:rPr>
      </w:pPr>
      <w:r w:rsidRPr="00F44F89">
        <w:rPr>
          <w:rFonts w:ascii="Arial" w:hAnsi="Arial" w:cs="Arial"/>
          <w:b/>
          <w:color w:val="000000" w:themeColor="text1"/>
          <w:sz w:val="24"/>
          <w:szCs w:val="24"/>
        </w:rPr>
        <w:t xml:space="preserve">Dña. Susana Cazorla. </w:t>
      </w:r>
      <w:r w:rsidRPr="00F44F89">
        <w:rPr>
          <w:rFonts w:ascii="Arial" w:hAnsi="Arial" w:cs="Arial"/>
          <w:color w:val="000000" w:themeColor="text1"/>
          <w:sz w:val="24"/>
          <w:szCs w:val="24"/>
        </w:rPr>
        <w:t>Vicepresidenta de ARIAE y Jefa de Unidad de GLP de Comisión Reguladora de Energía (CRE) de México</w:t>
      </w:r>
    </w:p>
    <w:p w14:paraId="2B19C54F" w14:textId="33106B04" w:rsidR="00EB06B2" w:rsidRPr="00F44F89" w:rsidRDefault="00EB06B2" w:rsidP="00E40319">
      <w:pPr>
        <w:tabs>
          <w:tab w:val="left" w:pos="-720"/>
        </w:tabs>
        <w:suppressAutoHyphens/>
        <w:jc w:val="both"/>
        <w:rPr>
          <w:rFonts w:ascii="Arial" w:hAnsi="Arial" w:cs="Arial"/>
          <w:sz w:val="24"/>
          <w:szCs w:val="24"/>
        </w:rPr>
      </w:pPr>
    </w:p>
    <w:p w14:paraId="16B3213F" w14:textId="77777777" w:rsidR="00EB06B2" w:rsidRPr="00F44F89" w:rsidRDefault="00EB06B2" w:rsidP="00EB06B2">
      <w:pPr>
        <w:rPr>
          <w:rFonts w:ascii="Arial" w:hAnsi="Arial" w:cs="Arial"/>
          <w:color w:val="000000"/>
          <w:sz w:val="24"/>
          <w:szCs w:val="24"/>
        </w:rPr>
      </w:pPr>
    </w:p>
    <w:p w14:paraId="3584AAA3" w14:textId="2C0083AA" w:rsidR="00A53C07" w:rsidRPr="00F44F89" w:rsidRDefault="0097740E" w:rsidP="00A53C07">
      <w:pPr>
        <w:tabs>
          <w:tab w:val="left" w:pos="-720"/>
        </w:tabs>
        <w:suppressAutoHyphens/>
        <w:jc w:val="both"/>
        <w:rPr>
          <w:rFonts w:ascii="Arial" w:hAnsi="Arial" w:cs="Arial"/>
          <w:b/>
          <w:sz w:val="24"/>
          <w:szCs w:val="24"/>
        </w:rPr>
      </w:pPr>
      <w:r w:rsidRPr="00F44F89">
        <w:rPr>
          <w:rFonts w:ascii="Arial" w:hAnsi="Arial" w:cs="Arial"/>
          <w:b/>
          <w:sz w:val="24"/>
          <w:szCs w:val="24"/>
        </w:rPr>
        <w:t>11</w:t>
      </w:r>
      <w:r w:rsidR="00A53C07" w:rsidRPr="00F44F89">
        <w:rPr>
          <w:rFonts w:ascii="Arial" w:hAnsi="Arial" w:cs="Arial"/>
          <w:b/>
          <w:sz w:val="24"/>
          <w:szCs w:val="24"/>
        </w:rPr>
        <w:t>.</w:t>
      </w:r>
      <w:r w:rsidRPr="00F44F89">
        <w:rPr>
          <w:rFonts w:ascii="Arial" w:hAnsi="Arial" w:cs="Arial"/>
          <w:b/>
          <w:sz w:val="24"/>
          <w:szCs w:val="24"/>
        </w:rPr>
        <w:t>0</w:t>
      </w:r>
      <w:r w:rsidR="00A53C07" w:rsidRPr="00F44F89">
        <w:rPr>
          <w:rFonts w:ascii="Arial" w:hAnsi="Arial" w:cs="Arial"/>
          <w:b/>
          <w:sz w:val="24"/>
          <w:szCs w:val="24"/>
        </w:rPr>
        <w:t xml:space="preserve">0 </w:t>
      </w:r>
      <w:r w:rsidRPr="00F44F89">
        <w:rPr>
          <w:rFonts w:ascii="Arial" w:hAnsi="Arial" w:cs="Arial"/>
          <w:b/>
          <w:sz w:val="24"/>
          <w:szCs w:val="24"/>
        </w:rPr>
        <w:t>– 11:3</w:t>
      </w:r>
      <w:r w:rsidR="00A53C07" w:rsidRPr="00F44F89">
        <w:rPr>
          <w:rFonts w:ascii="Arial" w:hAnsi="Arial" w:cs="Arial"/>
          <w:b/>
          <w:sz w:val="24"/>
          <w:szCs w:val="24"/>
        </w:rPr>
        <w:t xml:space="preserve">0 Pausa café  </w:t>
      </w:r>
    </w:p>
    <w:p w14:paraId="6F5F9D59" w14:textId="77777777" w:rsidR="00EB06B2" w:rsidRPr="00F44F89" w:rsidRDefault="00EB06B2" w:rsidP="00EB06B2">
      <w:pPr>
        <w:rPr>
          <w:rFonts w:ascii="Arial" w:hAnsi="Arial" w:cs="Arial"/>
          <w:b/>
          <w:sz w:val="24"/>
          <w:szCs w:val="24"/>
        </w:rPr>
      </w:pPr>
    </w:p>
    <w:p w14:paraId="7FA7E6AB" w14:textId="4B4F98DD" w:rsidR="00F427A7" w:rsidRPr="00F44F89" w:rsidRDefault="0097740E" w:rsidP="00EB06B2">
      <w:pPr>
        <w:rPr>
          <w:rFonts w:ascii="Arial" w:hAnsi="Arial" w:cs="Arial"/>
          <w:b/>
          <w:sz w:val="24"/>
          <w:szCs w:val="24"/>
        </w:rPr>
      </w:pPr>
      <w:r w:rsidRPr="00F44F89">
        <w:rPr>
          <w:rFonts w:ascii="Arial" w:hAnsi="Arial" w:cs="Arial"/>
          <w:b/>
          <w:sz w:val="24"/>
          <w:szCs w:val="24"/>
        </w:rPr>
        <w:t>11:3</w:t>
      </w:r>
      <w:r w:rsidR="00BB2D7F" w:rsidRPr="00F44F89">
        <w:rPr>
          <w:rFonts w:ascii="Arial" w:hAnsi="Arial" w:cs="Arial"/>
          <w:b/>
          <w:sz w:val="24"/>
          <w:szCs w:val="24"/>
        </w:rPr>
        <w:t>0</w:t>
      </w:r>
      <w:r w:rsidR="00A53C07" w:rsidRPr="00F44F89">
        <w:rPr>
          <w:rFonts w:ascii="Arial" w:hAnsi="Arial" w:cs="Arial"/>
          <w:b/>
          <w:sz w:val="24"/>
          <w:szCs w:val="24"/>
        </w:rPr>
        <w:t xml:space="preserve"> </w:t>
      </w:r>
      <w:r w:rsidR="00BB2D7F" w:rsidRPr="00F44F89">
        <w:rPr>
          <w:rFonts w:ascii="Arial" w:hAnsi="Arial" w:cs="Arial"/>
          <w:b/>
          <w:sz w:val="24"/>
          <w:szCs w:val="24"/>
        </w:rPr>
        <w:t>- 12:</w:t>
      </w:r>
      <w:r w:rsidR="00F427A7" w:rsidRPr="00F44F89">
        <w:rPr>
          <w:rFonts w:ascii="Arial" w:hAnsi="Arial" w:cs="Arial"/>
          <w:b/>
          <w:sz w:val="24"/>
          <w:szCs w:val="24"/>
        </w:rPr>
        <w:t>0</w:t>
      </w:r>
      <w:r w:rsidR="00EB06B2" w:rsidRPr="00F44F89">
        <w:rPr>
          <w:rFonts w:ascii="Arial" w:hAnsi="Arial" w:cs="Arial"/>
          <w:b/>
          <w:sz w:val="24"/>
          <w:szCs w:val="24"/>
        </w:rPr>
        <w:t xml:space="preserve">0 </w:t>
      </w:r>
      <w:r w:rsidR="00BB2D7F" w:rsidRPr="00F44F89">
        <w:rPr>
          <w:rFonts w:ascii="Arial" w:hAnsi="Arial" w:cs="Arial"/>
          <w:b/>
          <w:sz w:val="24"/>
          <w:szCs w:val="24"/>
        </w:rPr>
        <w:t>Continuación</w:t>
      </w:r>
    </w:p>
    <w:p w14:paraId="1EBA6743" w14:textId="77777777" w:rsidR="00F427A7" w:rsidRPr="00F44F89" w:rsidRDefault="00F427A7" w:rsidP="00EB06B2">
      <w:pPr>
        <w:rPr>
          <w:rFonts w:ascii="Arial" w:hAnsi="Arial" w:cs="Arial"/>
          <w:b/>
          <w:sz w:val="24"/>
          <w:szCs w:val="24"/>
        </w:rPr>
      </w:pPr>
    </w:p>
    <w:p w14:paraId="05867E25" w14:textId="36D2C7CA" w:rsidR="00EB06B2" w:rsidRPr="00F44F89" w:rsidRDefault="00F427A7" w:rsidP="00EB06B2">
      <w:pPr>
        <w:rPr>
          <w:rFonts w:ascii="Arial" w:hAnsi="Arial" w:cs="Arial"/>
          <w:b/>
          <w:sz w:val="24"/>
          <w:szCs w:val="24"/>
        </w:rPr>
      </w:pPr>
      <w:proofErr w:type="gramStart"/>
      <w:r w:rsidRPr="00F44F89">
        <w:rPr>
          <w:rFonts w:ascii="Arial" w:hAnsi="Arial" w:cs="Arial"/>
          <w:b/>
          <w:sz w:val="24"/>
          <w:szCs w:val="24"/>
        </w:rPr>
        <w:t>12:00</w:t>
      </w:r>
      <w:r w:rsidR="00A53C07" w:rsidRPr="00F44F89">
        <w:rPr>
          <w:rFonts w:ascii="Arial" w:hAnsi="Arial" w:cs="Arial"/>
          <w:b/>
          <w:sz w:val="24"/>
          <w:szCs w:val="24"/>
        </w:rPr>
        <w:t xml:space="preserve">  </w:t>
      </w:r>
      <w:r w:rsidRPr="00F44F89">
        <w:rPr>
          <w:rFonts w:ascii="Arial" w:hAnsi="Arial" w:cs="Arial"/>
          <w:b/>
          <w:sz w:val="24"/>
          <w:szCs w:val="24"/>
        </w:rPr>
        <w:t>-</w:t>
      </w:r>
      <w:proofErr w:type="gramEnd"/>
      <w:r w:rsidR="00A53C07" w:rsidRPr="00F44F89">
        <w:rPr>
          <w:rFonts w:ascii="Arial" w:hAnsi="Arial" w:cs="Arial"/>
          <w:b/>
          <w:sz w:val="24"/>
          <w:szCs w:val="24"/>
        </w:rPr>
        <w:t xml:space="preserve"> 12:30 </w:t>
      </w:r>
      <w:r w:rsidRPr="00F44F89">
        <w:rPr>
          <w:rFonts w:ascii="Arial" w:hAnsi="Arial" w:cs="Arial"/>
          <w:b/>
          <w:sz w:val="24"/>
          <w:szCs w:val="24"/>
        </w:rPr>
        <w:t>Lectura de conclusiones</w:t>
      </w:r>
      <w:r w:rsidR="00BB2D7F" w:rsidRPr="00F44F89">
        <w:rPr>
          <w:rFonts w:ascii="Arial" w:hAnsi="Arial" w:cs="Arial"/>
          <w:b/>
          <w:sz w:val="24"/>
          <w:szCs w:val="24"/>
        </w:rPr>
        <w:t xml:space="preserve"> </w:t>
      </w:r>
      <w:r w:rsidR="00EB06B2" w:rsidRPr="00F44F89">
        <w:rPr>
          <w:rFonts w:ascii="Arial" w:hAnsi="Arial" w:cs="Arial"/>
          <w:b/>
          <w:sz w:val="24"/>
          <w:szCs w:val="24"/>
        </w:rPr>
        <w:t xml:space="preserve">  </w:t>
      </w:r>
    </w:p>
    <w:p w14:paraId="4A361672" w14:textId="0E6CDDE7" w:rsidR="00EB06B2" w:rsidRPr="00F44F89" w:rsidRDefault="00BB2D7F" w:rsidP="00F427A7">
      <w:pPr>
        <w:jc w:val="both"/>
        <w:rPr>
          <w:rFonts w:ascii="Arial" w:hAnsi="Arial" w:cs="Arial"/>
          <w:b/>
          <w:sz w:val="24"/>
          <w:szCs w:val="24"/>
        </w:rPr>
      </w:pPr>
      <w:r w:rsidRPr="00F44F89">
        <w:rPr>
          <w:rFonts w:ascii="Arial" w:hAnsi="Arial" w:cs="Arial"/>
          <w:b/>
          <w:sz w:val="24"/>
          <w:szCs w:val="24"/>
        </w:rPr>
        <w:t xml:space="preserve"> </w:t>
      </w:r>
      <w:r w:rsidR="00EB06B2" w:rsidRPr="00F44F89">
        <w:rPr>
          <w:rFonts w:ascii="Arial" w:hAnsi="Arial" w:cs="Arial"/>
          <w:b/>
          <w:sz w:val="24"/>
          <w:szCs w:val="24"/>
        </w:rPr>
        <w:t xml:space="preserve"> </w:t>
      </w:r>
    </w:p>
    <w:p w14:paraId="180800D0" w14:textId="7A567228" w:rsidR="00EB06B2" w:rsidRPr="00F44F89" w:rsidRDefault="00EB06B2" w:rsidP="00EB06B2">
      <w:pPr>
        <w:rPr>
          <w:rFonts w:ascii="Arial" w:hAnsi="Arial" w:cs="Arial"/>
          <w:b/>
          <w:sz w:val="24"/>
          <w:szCs w:val="24"/>
        </w:rPr>
      </w:pPr>
      <w:proofErr w:type="gramStart"/>
      <w:r w:rsidRPr="00F44F89">
        <w:rPr>
          <w:rFonts w:ascii="Arial" w:hAnsi="Arial" w:cs="Arial"/>
          <w:b/>
          <w:sz w:val="24"/>
          <w:szCs w:val="24"/>
        </w:rPr>
        <w:t>1</w:t>
      </w:r>
      <w:r w:rsidR="00BB2D7F" w:rsidRPr="00F44F89">
        <w:rPr>
          <w:rFonts w:ascii="Arial" w:hAnsi="Arial" w:cs="Arial"/>
          <w:b/>
          <w:sz w:val="24"/>
          <w:szCs w:val="24"/>
        </w:rPr>
        <w:t>2:30</w:t>
      </w:r>
      <w:r w:rsidR="00A53C07" w:rsidRPr="00F44F89">
        <w:rPr>
          <w:rFonts w:ascii="Arial" w:hAnsi="Arial" w:cs="Arial"/>
          <w:b/>
          <w:sz w:val="24"/>
          <w:szCs w:val="24"/>
        </w:rPr>
        <w:t xml:space="preserve">  </w:t>
      </w:r>
      <w:r w:rsidR="00BB2D7F" w:rsidRPr="00F44F89">
        <w:rPr>
          <w:rFonts w:ascii="Arial" w:hAnsi="Arial" w:cs="Arial"/>
          <w:b/>
          <w:sz w:val="24"/>
          <w:szCs w:val="24"/>
        </w:rPr>
        <w:t>-</w:t>
      </w:r>
      <w:proofErr w:type="gramEnd"/>
      <w:r w:rsidR="00A53C07" w:rsidRPr="00F44F89">
        <w:rPr>
          <w:rFonts w:ascii="Arial" w:hAnsi="Arial" w:cs="Arial"/>
          <w:b/>
          <w:sz w:val="24"/>
          <w:szCs w:val="24"/>
        </w:rPr>
        <w:t xml:space="preserve"> </w:t>
      </w:r>
      <w:r w:rsidR="00BB2D7F" w:rsidRPr="00F44F89">
        <w:rPr>
          <w:rFonts w:ascii="Arial" w:hAnsi="Arial" w:cs="Arial"/>
          <w:b/>
          <w:sz w:val="24"/>
          <w:szCs w:val="24"/>
        </w:rPr>
        <w:t>13</w:t>
      </w:r>
      <w:r w:rsidR="00A53C07" w:rsidRPr="00F44F89">
        <w:rPr>
          <w:rFonts w:ascii="Arial" w:hAnsi="Arial" w:cs="Arial"/>
          <w:b/>
          <w:sz w:val="24"/>
          <w:szCs w:val="24"/>
        </w:rPr>
        <w:t xml:space="preserve">:30 </w:t>
      </w:r>
      <w:r w:rsidRPr="00F44F89">
        <w:rPr>
          <w:rFonts w:ascii="Arial" w:hAnsi="Arial" w:cs="Arial"/>
          <w:b/>
          <w:sz w:val="24"/>
          <w:szCs w:val="24"/>
        </w:rPr>
        <w:t>Clausura y entrega de Diplomas</w:t>
      </w:r>
    </w:p>
    <w:p w14:paraId="0613E689" w14:textId="77777777" w:rsidR="00EB06B2" w:rsidRPr="00F44F89" w:rsidRDefault="00EB06B2" w:rsidP="00EB06B2">
      <w:pPr>
        <w:ind w:left="1418"/>
        <w:jc w:val="both"/>
        <w:rPr>
          <w:rFonts w:ascii="Arial" w:hAnsi="Arial" w:cs="Arial"/>
          <w:sz w:val="24"/>
          <w:szCs w:val="24"/>
        </w:rPr>
      </w:pPr>
    </w:p>
    <w:p w14:paraId="190C150C" w14:textId="77777777" w:rsidR="00EB06B2" w:rsidRPr="00F44F89" w:rsidRDefault="00EB06B2" w:rsidP="00EB06B2">
      <w:pPr>
        <w:tabs>
          <w:tab w:val="left" w:pos="-720"/>
        </w:tabs>
        <w:suppressAutoHyphens/>
        <w:ind w:left="708"/>
        <w:jc w:val="both"/>
        <w:rPr>
          <w:rFonts w:ascii="Arial" w:hAnsi="Arial" w:cs="Arial"/>
          <w:sz w:val="24"/>
          <w:szCs w:val="24"/>
        </w:rPr>
      </w:pPr>
      <w:r w:rsidRPr="00F44F89">
        <w:rPr>
          <w:rFonts w:ascii="Arial" w:hAnsi="Arial" w:cs="Arial"/>
          <w:b/>
          <w:sz w:val="24"/>
          <w:szCs w:val="24"/>
        </w:rPr>
        <w:t>Sr. Director</w:t>
      </w:r>
      <w:r w:rsidRPr="00F44F89">
        <w:rPr>
          <w:rFonts w:ascii="Arial" w:hAnsi="Arial" w:cs="Arial"/>
          <w:sz w:val="24"/>
          <w:szCs w:val="24"/>
        </w:rPr>
        <w:t xml:space="preserve"> del Centro de Formación de la Agencia Española de Cooperación Internacional para el Desarrollo (AECID) en Santa Cruz de la Sierra (Bolivia)</w:t>
      </w:r>
    </w:p>
    <w:p w14:paraId="7F903FA1" w14:textId="680AA1D5" w:rsidR="00EB06B2" w:rsidRPr="00F44F89" w:rsidRDefault="005E440B" w:rsidP="00EB06B2">
      <w:pPr>
        <w:tabs>
          <w:tab w:val="left" w:pos="-720"/>
        </w:tabs>
        <w:suppressAutoHyphens/>
        <w:ind w:left="708"/>
        <w:jc w:val="both"/>
        <w:rPr>
          <w:rFonts w:ascii="Arial" w:hAnsi="Arial" w:cs="Arial"/>
          <w:sz w:val="24"/>
          <w:szCs w:val="24"/>
        </w:rPr>
      </w:pPr>
      <w:r w:rsidRPr="00F44F89">
        <w:rPr>
          <w:rFonts w:ascii="Arial" w:hAnsi="Arial" w:cs="Arial"/>
          <w:b/>
          <w:sz w:val="24"/>
          <w:szCs w:val="24"/>
        </w:rPr>
        <w:t>D. André Pepitone da Nó</w:t>
      </w:r>
      <w:r w:rsidR="00EB06B2" w:rsidRPr="00F44F89">
        <w:rPr>
          <w:rFonts w:ascii="Arial" w:hAnsi="Arial" w:cs="Arial"/>
          <w:b/>
          <w:sz w:val="24"/>
          <w:szCs w:val="24"/>
        </w:rPr>
        <w:t>brega</w:t>
      </w:r>
      <w:r w:rsidR="00EB06B2" w:rsidRPr="00F44F89">
        <w:rPr>
          <w:rFonts w:ascii="Arial" w:hAnsi="Arial" w:cs="Arial"/>
          <w:sz w:val="24"/>
          <w:szCs w:val="24"/>
        </w:rPr>
        <w:t xml:space="preserve">, Presidente de la Asociación Iberoamericana de Entidades Reguladoras de Energía (ARIAE) y Director General de la </w:t>
      </w:r>
      <w:proofErr w:type="spellStart"/>
      <w:r w:rsidR="00EB06B2" w:rsidRPr="00F44F89">
        <w:rPr>
          <w:rFonts w:ascii="Arial" w:hAnsi="Arial" w:cs="Arial"/>
          <w:sz w:val="24"/>
          <w:szCs w:val="24"/>
        </w:rPr>
        <w:t>Agência</w:t>
      </w:r>
      <w:proofErr w:type="spellEnd"/>
      <w:r w:rsidR="00EB06B2" w:rsidRPr="00F44F89">
        <w:rPr>
          <w:rFonts w:ascii="Arial" w:hAnsi="Arial" w:cs="Arial"/>
          <w:sz w:val="24"/>
          <w:szCs w:val="24"/>
        </w:rPr>
        <w:t xml:space="preserve"> Nacional de Energia Elétrica (ANEEL) de Brasil</w:t>
      </w:r>
    </w:p>
    <w:p w14:paraId="5BE5EE42" w14:textId="77777777" w:rsidR="00EB06B2" w:rsidRPr="00F44F89" w:rsidRDefault="00EB06B2" w:rsidP="00EB06B2">
      <w:pPr>
        <w:tabs>
          <w:tab w:val="left" w:pos="-720"/>
        </w:tabs>
        <w:suppressAutoHyphens/>
        <w:ind w:left="708"/>
        <w:jc w:val="both"/>
        <w:rPr>
          <w:rFonts w:ascii="Arial" w:hAnsi="Arial" w:cs="Arial"/>
          <w:sz w:val="24"/>
          <w:szCs w:val="24"/>
        </w:rPr>
      </w:pPr>
      <w:r w:rsidRPr="00F44F89">
        <w:rPr>
          <w:rFonts w:ascii="Arial" w:hAnsi="Arial" w:cs="Arial"/>
          <w:b/>
          <w:sz w:val="24"/>
          <w:szCs w:val="24"/>
        </w:rPr>
        <w:t>D. Josep María Guinart</w:t>
      </w:r>
      <w:r w:rsidRPr="00F44F89">
        <w:rPr>
          <w:rFonts w:ascii="Arial" w:hAnsi="Arial" w:cs="Arial"/>
          <w:sz w:val="24"/>
          <w:szCs w:val="24"/>
        </w:rPr>
        <w:t>, Vicepresidente de la Asociación Iberoamericana de Entidades Reguladoras de Energía (ARIAE) y Consejero de la Comisión Nacional de los Mercados y la Competencia (CNMC) de España</w:t>
      </w:r>
    </w:p>
    <w:p w14:paraId="025E8CC4" w14:textId="77777777" w:rsidR="00EB06B2" w:rsidRPr="00F44F89" w:rsidRDefault="00EB06B2" w:rsidP="00EB06B2">
      <w:pPr>
        <w:ind w:left="2" w:hanging="2"/>
        <w:jc w:val="both"/>
        <w:rPr>
          <w:rFonts w:ascii="Arial" w:hAnsi="Arial" w:cs="Arial"/>
          <w:b/>
          <w:sz w:val="24"/>
          <w:szCs w:val="24"/>
        </w:rPr>
      </w:pPr>
    </w:p>
    <w:p w14:paraId="004AEBE9" w14:textId="0EB739B0" w:rsidR="00EB06B2" w:rsidRPr="00F44F89" w:rsidRDefault="00A53C07" w:rsidP="00EB06B2">
      <w:pPr>
        <w:ind w:left="2" w:hanging="2"/>
        <w:jc w:val="both"/>
        <w:rPr>
          <w:rFonts w:ascii="Arial" w:hAnsi="Arial" w:cs="Arial"/>
          <w:sz w:val="24"/>
          <w:szCs w:val="24"/>
        </w:rPr>
      </w:pPr>
      <w:r w:rsidRPr="00F44F89">
        <w:rPr>
          <w:rFonts w:ascii="Arial" w:hAnsi="Arial" w:cs="Arial"/>
          <w:b/>
          <w:sz w:val="24"/>
          <w:szCs w:val="24"/>
        </w:rPr>
        <w:t xml:space="preserve">13:30 – 15:00 </w:t>
      </w:r>
      <w:r w:rsidR="00EB06B2" w:rsidRPr="00F44F89">
        <w:rPr>
          <w:rFonts w:ascii="Arial" w:hAnsi="Arial" w:cs="Arial"/>
          <w:b/>
          <w:sz w:val="24"/>
          <w:szCs w:val="24"/>
        </w:rPr>
        <w:t>Almuerzo</w:t>
      </w:r>
    </w:p>
    <w:p w14:paraId="5F4F4395" w14:textId="396AB9C2" w:rsidR="00EB06B2" w:rsidRPr="00F44F89" w:rsidRDefault="00EB06B2" w:rsidP="00782273">
      <w:pPr>
        <w:tabs>
          <w:tab w:val="left" w:pos="-720"/>
        </w:tabs>
        <w:suppressAutoHyphens/>
        <w:jc w:val="both"/>
        <w:rPr>
          <w:rFonts w:ascii="Arial" w:hAnsi="Arial" w:cs="Arial"/>
          <w:b/>
          <w:sz w:val="24"/>
          <w:szCs w:val="24"/>
        </w:rPr>
      </w:pPr>
    </w:p>
    <w:p w14:paraId="3F7B60B1" w14:textId="0AC08D2E" w:rsidR="00A53C07" w:rsidRPr="00A53C07" w:rsidRDefault="00A53C07" w:rsidP="00A53C07">
      <w:pPr>
        <w:ind w:left="2" w:hanging="2"/>
        <w:jc w:val="both"/>
        <w:rPr>
          <w:rFonts w:ascii="Arial" w:hAnsi="Arial" w:cs="Arial"/>
          <w:b/>
          <w:sz w:val="24"/>
          <w:szCs w:val="24"/>
        </w:rPr>
      </w:pPr>
      <w:r w:rsidRPr="00F44F89">
        <w:rPr>
          <w:rFonts w:ascii="Arial" w:hAnsi="Arial" w:cs="Arial"/>
          <w:b/>
          <w:sz w:val="24"/>
          <w:szCs w:val="24"/>
        </w:rPr>
        <w:t>15:00</w:t>
      </w:r>
      <w:r w:rsidRPr="00F44F89">
        <w:rPr>
          <w:rFonts w:ascii="Arial" w:hAnsi="Arial" w:cs="Arial"/>
          <w:b/>
          <w:sz w:val="24"/>
          <w:szCs w:val="24"/>
        </w:rPr>
        <w:tab/>
        <w:t xml:space="preserve">   Finalización de la jornada – Traslado Centro - hotel</w:t>
      </w:r>
      <w:bookmarkStart w:id="0" w:name="_GoBack"/>
      <w:bookmarkEnd w:id="0"/>
    </w:p>
    <w:p w14:paraId="4E6508BD" w14:textId="77777777" w:rsidR="00EB06B2" w:rsidRDefault="00EB06B2" w:rsidP="00782273">
      <w:pPr>
        <w:tabs>
          <w:tab w:val="left" w:pos="-720"/>
        </w:tabs>
        <w:suppressAutoHyphens/>
        <w:jc w:val="both"/>
        <w:rPr>
          <w:rFonts w:ascii="Arial" w:hAnsi="Arial" w:cs="Arial"/>
          <w:b/>
          <w:sz w:val="28"/>
          <w:szCs w:val="28"/>
        </w:rPr>
      </w:pPr>
    </w:p>
    <w:p w14:paraId="3EF2D82A" w14:textId="78D5ADD4" w:rsidR="006E6A22" w:rsidRDefault="006E6A22" w:rsidP="00782273">
      <w:pPr>
        <w:tabs>
          <w:tab w:val="left" w:pos="-720"/>
        </w:tabs>
        <w:suppressAutoHyphens/>
        <w:jc w:val="both"/>
        <w:rPr>
          <w:rFonts w:ascii="Arial" w:hAnsi="Arial" w:cs="Arial"/>
          <w:b/>
          <w:sz w:val="28"/>
          <w:szCs w:val="28"/>
        </w:rPr>
      </w:pPr>
    </w:p>
    <w:p w14:paraId="283A93A4" w14:textId="311698DD" w:rsidR="00E37509" w:rsidRPr="007D21C9" w:rsidRDefault="00EB06B2" w:rsidP="004C7D02">
      <w:pPr>
        <w:tabs>
          <w:tab w:val="left" w:pos="-720"/>
        </w:tabs>
        <w:suppressAutoHyphens/>
        <w:jc w:val="both"/>
        <w:rPr>
          <w:rFonts w:ascii="Arial" w:hAnsi="Arial" w:cs="Arial"/>
          <w:b/>
          <w:sz w:val="24"/>
          <w:szCs w:val="24"/>
        </w:rPr>
      </w:pPr>
      <w:r>
        <w:rPr>
          <w:rFonts w:ascii="Arial" w:hAnsi="Arial" w:cs="Arial"/>
          <w:b/>
          <w:sz w:val="28"/>
          <w:szCs w:val="28"/>
        </w:rPr>
        <w:t xml:space="preserve"> </w:t>
      </w:r>
    </w:p>
    <w:sectPr w:rsidR="00E37509" w:rsidRPr="007D21C9">
      <w:headerReference w:type="default" r:id="rId8"/>
      <w:footerReference w:type="default" r:id="rId9"/>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6535B" w16cid:durableId="1D4977FC"/>
  <w16cid:commentId w16cid:paraId="68D4BF76" w16cid:durableId="1D497B3E"/>
  <w16cid:commentId w16cid:paraId="4CF24C7E" w16cid:durableId="1D497F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D7B90" w14:textId="77777777" w:rsidR="004E65CC" w:rsidRDefault="004E65CC" w:rsidP="00782273">
      <w:r>
        <w:separator/>
      </w:r>
    </w:p>
  </w:endnote>
  <w:endnote w:type="continuationSeparator" w:id="0">
    <w:p w14:paraId="15366FF1" w14:textId="77777777" w:rsidR="004E65CC" w:rsidRDefault="004E65CC" w:rsidP="0078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353083"/>
      <w:docPartObj>
        <w:docPartGallery w:val="Page Numbers (Bottom of Page)"/>
        <w:docPartUnique/>
      </w:docPartObj>
    </w:sdtPr>
    <w:sdtEndPr/>
    <w:sdtContent>
      <w:p w14:paraId="5A9A1ABA" w14:textId="4B201B40" w:rsidR="00E14CE6" w:rsidRDefault="00E14CE6">
        <w:pPr>
          <w:pStyle w:val="Piedepgina"/>
          <w:jc w:val="center"/>
        </w:pPr>
        <w:r>
          <w:fldChar w:fldCharType="begin"/>
        </w:r>
        <w:r>
          <w:instrText>PAGE   \* MERGEFORMAT</w:instrText>
        </w:r>
        <w:r>
          <w:fldChar w:fldCharType="separate"/>
        </w:r>
        <w:r w:rsidR="00F44F89">
          <w:rPr>
            <w:noProof/>
          </w:rPr>
          <w:t>9</w:t>
        </w:r>
        <w:r>
          <w:fldChar w:fldCharType="end"/>
        </w:r>
      </w:p>
    </w:sdtContent>
  </w:sdt>
  <w:p w14:paraId="7E8E843F" w14:textId="77777777" w:rsidR="00E14CE6" w:rsidRDefault="00E14C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640F6" w14:textId="77777777" w:rsidR="004E65CC" w:rsidRDefault="004E65CC" w:rsidP="00782273">
      <w:r>
        <w:separator/>
      </w:r>
    </w:p>
  </w:footnote>
  <w:footnote w:type="continuationSeparator" w:id="0">
    <w:p w14:paraId="4A0A62DB" w14:textId="77777777" w:rsidR="004E65CC" w:rsidRDefault="004E65CC" w:rsidP="00782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8663" w14:textId="2C0F9E14" w:rsidR="00E14CE6" w:rsidRDefault="00E14CE6">
    <w:pPr>
      <w:pStyle w:val="Encabezado"/>
      <w:rPr>
        <w:noProof/>
      </w:rPr>
    </w:pPr>
    <w:r>
      <w:rPr>
        <w:noProof/>
      </w:rPr>
      <w:drawing>
        <wp:inline distT="0" distB="0" distL="0" distR="0" wp14:anchorId="03EEF5C1" wp14:editId="42FA78F9">
          <wp:extent cx="2495774" cy="376850"/>
          <wp:effectExtent l="0" t="0" r="0" b="4445"/>
          <wp:docPr id="1" name="Imagen 1" descr="logo AE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EC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8754" cy="387870"/>
                  </a:xfrm>
                  <a:prstGeom prst="rect">
                    <a:avLst/>
                  </a:prstGeom>
                  <a:noFill/>
                  <a:ln>
                    <a:noFill/>
                  </a:ln>
                </pic:spPr>
              </pic:pic>
            </a:graphicData>
          </a:graphic>
        </wp:inline>
      </w:drawing>
    </w:r>
    <w:r w:rsidRPr="00924EB1">
      <w:rPr>
        <w:noProof/>
      </w:rPr>
      <w:t xml:space="preserve"> </w:t>
    </w:r>
    <w:r>
      <w:rPr>
        <w:noProof/>
      </w:rPr>
      <w:t xml:space="preserve">       </w:t>
    </w:r>
    <w:r w:rsidRPr="00924EB1">
      <w:rPr>
        <w:noProof/>
      </w:rPr>
      <w:drawing>
        <wp:inline distT="0" distB="0" distL="0" distR="0" wp14:anchorId="66BCDEE5" wp14:editId="0D67664D">
          <wp:extent cx="1022046" cy="497851"/>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439" cy="517527"/>
                  </a:xfrm>
                  <a:prstGeom prst="rect">
                    <a:avLst/>
                  </a:prstGeom>
                  <a:noFill/>
                  <a:ln>
                    <a:noFill/>
                  </a:ln>
                </pic:spPr>
              </pic:pic>
            </a:graphicData>
          </a:graphic>
        </wp:inline>
      </w:drawing>
    </w:r>
    <w:r w:rsidRPr="00FA2F08">
      <w:rPr>
        <w:noProof/>
      </w:rPr>
      <w:drawing>
        <wp:inline distT="0" distB="0" distL="0" distR="0" wp14:anchorId="6E302A46" wp14:editId="616D3050">
          <wp:extent cx="1594485" cy="673227"/>
          <wp:effectExtent l="0" t="0" r="0" b="0"/>
          <wp:docPr id="23" name="Imagen 14" descr="cid:image001.png@01D0550C.9251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id:image001.png@01D0550C.925189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98524" cy="674932"/>
                  </a:xfrm>
                  <a:prstGeom prst="rect">
                    <a:avLst/>
                  </a:prstGeom>
                  <a:noFill/>
                  <a:ln>
                    <a:noFill/>
                  </a:ln>
                </pic:spPr>
              </pic:pic>
            </a:graphicData>
          </a:graphic>
        </wp:inline>
      </w:drawing>
    </w:r>
  </w:p>
  <w:p w14:paraId="7FD20EA2" w14:textId="77777777" w:rsidR="00E14CE6" w:rsidRDefault="00E14CE6">
    <w:pPr>
      <w:pStyle w:val="Encabezado"/>
      <w:rPr>
        <w:noProof/>
      </w:rPr>
    </w:pPr>
  </w:p>
  <w:p w14:paraId="388850D7" w14:textId="77777777" w:rsidR="00E14CE6" w:rsidRDefault="00E14C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97C"/>
    <w:multiLevelType w:val="multilevel"/>
    <w:tmpl w:val="8C4E3102"/>
    <w:lvl w:ilvl="0">
      <w:numFmt w:val="decimalZero"/>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9F65C84"/>
    <w:multiLevelType w:val="hybridMultilevel"/>
    <w:tmpl w:val="F6408AF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0AA32F34"/>
    <w:multiLevelType w:val="hybridMultilevel"/>
    <w:tmpl w:val="2752E4A0"/>
    <w:lvl w:ilvl="0" w:tplc="380A0001">
      <w:start w:val="1"/>
      <w:numFmt w:val="bullet"/>
      <w:lvlText w:val=""/>
      <w:lvlJc w:val="left"/>
      <w:pPr>
        <w:ind w:left="2148" w:hanging="360"/>
      </w:pPr>
      <w:rPr>
        <w:rFonts w:ascii="Symbol" w:hAnsi="Symbol" w:hint="default"/>
      </w:rPr>
    </w:lvl>
    <w:lvl w:ilvl="1" w:tplc="380A0003" w:tentative="1">
      <w:start w:val="1"/>
      <w:numFmt w:val="bullet"/>
      <w:lvlText w:val="o"/>
      <w:lvlJc w:val="left"/>
      <w:pPr>
        <w:ind w:left="2868" w:hanging="360"/>
      </w:pPr>
      <w:rPr>
        <w:rFonts w:ascii="Courier New" w:hAnsi="Courier New" w:cs="Courier New" w:hint="default"/>
      </w:rPr>
    </w:lvl>
    <w:lvl w:ilvl="2" w:tplc="380A0005" w:tentative="1">
      <w:start w:val="1"/>
      <w:numFmt w:val="bullet"/>
      <w:lvlText w:val=""/>
      <w:lvlJc w:val="left"/>
      <w:pPr>
        <w:ind w:left="3588" w:hanging="360"/>
      </w:pPr>
      <w:rPr>
        <w:rFonts w:ascii="Wingdings" w:hAnsi="Wingdings" w:hint="default"/>
      </w:rPr>
    </w:lvl>
    <w:lvl w:ilvl="3" w:tplc="380A0001" w:tentative="1">
      <w:start w:val="1"/>
      <w:numFmt w:val="bullet"/>
      <w:lvlText w:val=""/>
      <w:lvlJc w:val="left"/>
      <w:pPr>
        <w:ind w:left="4308" w:hanging="360"/>
      </w:pPr>
      <w:rPr>
        <w:rFonts w:ascii="Symbol" w:hAnsi="Symbol" w:hint="default"/>
      </w:rPr>
    </w:lvl>
    <w:lvl w:ilvl="4" w:tplc="380A0003" w:tentative="1">
      <w:start w:val="1"/>
      <w:numFmt w:val="bullet"/>
      <w:lvlText w:val="o"/>
      <w:lvlJc w:val="left"/>
      <w:pPr>
        <w:ind w:left="5028" w:hanging="360"/>
      </w:pPr>
      <w:rPr>
        <w:rFonts w:ascii="Courier New" w:hAnsi="Courier New" w:cs="Courier New" w:hint="default"/>
      </w:rPr>
    </w:lvl>
    <w:lvl w:ilvl="5" w:tplc="380A0005" w:tentative="1">
      <w:start w:val="1"/>
      <w:numFmt w:val="bullet"/>
      <w:lvlText w:val=""/>
      <w:lvlJc w:val="left"/>
      <w:pPr>
        <w:ind w:left="5748" w:hanging="360"/>
      </w:pPr>
      <w:rPr>
        <w:rFonts w:ascii="Wingdings" w:hAnsi="Wingdings" w:hint="default"/>
      </w:rPr>
    </w:lvl>
    <w:lvl w:ilvl="6" w:tplc="380A0001" w:tentative="1">
      <w:start w:val="1"/>
      <w:numFmt w:val="bullet"/>
      <w:lvlText w:val=""/>
      <w:lvlJc w:val="left"/>
      <w:pPr>
        <w:ind w:left="6468" w:hanging="360"/>
      </w:pPr>
      <w:rPr>
        <w:rFonts w:ascii="Symbol" w:hAnsi="Symbol" w:hint="default"/>
      </w:rPr>
    </w:lvl>
    <w:lvl w:ilvl="7" w:tplc="380A0003" w:tentative="1">
      <w:start w:val="1"/>
      <w:numFmt w:val="bullet"/>
      <w:lvlText w:val="o"/>
      <w:lvlJc w:val="left"/>
      <w:pPr>
        <w:ind w:left="7188" w:hanging="360"/>
      </w:pPr>
      <w:rPr>
        <w:rFonts w:ascii="Courier New" w:hAnsi="Courier New" w:cs="Courier New" w:hint="default"/>
      </w:rPr>
    </w:lvl>
    <w:lvl w:ilvl="8" w:tplc="380A0005" w:tentative="1">
      <w:start w:val="1"/>
      <w:numFmt w:val="bullet"/>
      <w:lvlText w:val=""/>
      <w:lvlJc w:val="left"/>
      <w:pPr>
        <w:ind w:left="7908" w:hanging="360"/>
      </w:pPr>
      <w:rPr>
        <w:rFonts w:ascii="Wingdings" w:hAnsi="Wingdings" w:hint="default"/>
      </w:rPr>
    </w:lvl>
  </w:abstractNum>
  <w:abstractNum w:abstractNumId="3" w15:restartNumberingAfterBreak="0">
    <w:nsid w:val="0C58500D"/>
    <w:multiLevelType w:val="multilevel"/>
    <w:tmpl w:val="8C4E3102"/>
    <w:lvl w:ilvl="0">
      <w:numFmt w:val="decimalZero"/>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0CEB36DE"/>
    <w:multiLevelType w:val="multilevel"/>
    <w:tmpl w:val="2F1A82C4"/>
    <w:lvl w:ilvl="0">
      <w:numFmt w:val="decimalZero"/>
      <w:lvlText w:val="%1.0"/>
      <w:lvlJc w:val="left"/>
      <w:pPr>
        <w:ind w:left="600" w:hanging="600"/>
      </w:pPr>
      <w:rPr>
        <w:rFonts w:hint="default"/>
        <w:b w:val="0"/>
      </w:rPr>
    </w:lvl>
    <w:lvl w:ilvl="1">
      <w:start w:val="1"/>
      <w:numFmt w:val="decimalZero"/>
      <w:lvlText w:val="%1.%2"/>
      <w:lvlJc w:val="left"/>
      <w:pPr>
        <w:ind w:left="1308" w:hanging="600"/>
      </w:pPr>
      <w:rPr>
        <w:rFonts w:hint="default"/>
        <w:b w:val="0"/>
      </w:rPr>
    </w:lvl>
    <w:lvl w:ilvl="2">
      <w:start w:val="1"/>
      <w:numFmt w:val="decimal"/>
      <w:lvlText w:val="%1.%2.%3"/>
      <w:lvlJc w:val="left"/>
      <w:pPr>
        <w:ind w:left="2136" w:hanging="720"/>
      </w:pPr>
      <w:rPr>
        <w:rFonts w:hint="default"/>
        <w:b w:val="0"/>
      </w:rPr>
    </w:lvl>
    <w:lvl w:ilvl="3">
      <w:start w:val="1"/>
      <w:numFmt w:val="decimalZero"/>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5" w15:restartNumberingAfterBreak="0">
    <w:nsid w:val="0FA3033B"/>
    <w:multiLevelType w:val="hybridMultilevel"/>
    <w:tmpl w:val="3EC45A7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6" w15:restartNumberingAfterBreak="0">
    <w:nsid w:val="19760818"/>
    <w:multiLevelType w:val="hybridMultilevel"/>
    <w:tmpl w:val="BFA8415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1A056150"/>
    <w:multiLevelType w:val="hybridMultilevel"/>
    <w:tmpl w:val="1D3609DE"/>
    <w:lvl w:ilvl="0" w:tplc="0C0A0005">
      <w:start w:val="1"/>
      <w:numFmt w:val="bullet"/>
      <w:lvlText w:val=""/>
      <w:lvlJc w:val="left"/>
      <w:pPr>
        <w:ind w:left="2061" w:hanging="360"/>
      </w:pPr>
      <w:rPr>
        <w:rFonts w:ascii="Wingdings" w:hAnsi="Wingdings" w:hint="default"/>
      </w:rPr>
    </w:lvl>
    <w:lvl w:ilvl="1" w:tplc="0C0A0003" w:tentative="1">
      <w:start w:val="1"/>
      <w:numFmt w:val="bullet"/>
      <w:lvlText w:val="o"/>
      <w:lvlJc w:val="left"/>
      <w:pPr>
        <w:ind w:left="2781" w:hanging="360"/>
      </w:pPr>
      <w:rPr>
        <w:rFonts w:ascii="Courier New" w:hAnsi="Courier New" w:cs="Courier New"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8" w15:restartNumberingAfterBreak="0">
    <w:nsid w:val="2884799F"/>
    <w:multiLevelType w:val="hybridMultilevel"/>
    <w:tmpl w:val="887EF19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2D7F2E44"/>
    <w:multiLevelType w:val="hybridMultilevel"/>
    <w:tmpl w:val="433EF7C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2DF264B1"/>
    <w:multiLevelType w:val="multilevel"/>
    <w:tmpl w:val="8C4E3102"/>
    <w:lvl w:ilvl="0">
      <w:numFmt w:val="decimalZero"/>
      <w:lvlText w:val="%1.0"/>
      <w:lvlJc w:val="left"/>
      <w:pPr>
        <w:ind w:left="600" w:hanging="600"/>
      </w:pPr>
      <w:rPr>
        <w:rFonts w:hint="default"/>
        <w:b w:val="0"/>
      </w:rPr>
    </w:lvl>
    <w:lvl w:ilvl="1">
      <w:start w:val="1"/>
      <w:numFmt w:val="decimalZero"/>
      <w:lvlText w:val="%1.%2"/>
      <w:lvlJc w:val="left"/>
      <w:pPr>
        <w:ind w:left="1308" w:hanging="600"/>
      </w:pPr>
      <w:rPr>
        <w:rFonts w:hint="default"/>
        <w:b w:val="0"/>
      </w:rPr>
    </w:lvl>
    <w:lvl w:ilvl="2">
      <w:start w:val="1"/>
      <w:numFmt w:val="decimal"/>
      <w:lvlText w:val="%1.%2.%3"/>
      <w:lvlJc w:val="left"/>
      <w:pPr>
        <w:ind w:left="2136" w:hanging="720"/>
      </w:pPr>
      <w:rPr>
        <w:rFonts w:hint="default"/>
        <w:b w:val="0"/>
      </w:rPr>
    </w:lvl>
    <w:lvl w:ilvl="3">
      <w:start w:val="1"/>
      <w:numFmt w:val="decimalZero"/>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11" w15:restartNumberingAfterBreak="0">
    <w:nsid w:val="377D6515"/>
    <w:multiLevelType w:val="hybridMultilevel"/>
    <w:tmpl w:val="CC9613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15:restartNumberingAfterBreak="0">
    <w:nsid w:val="3B794B25"/>
    <w:multiLevelType w:val="multilevel"/>
    <w:tmpl w:val="2230E750"/>
    <w:lvl w:ilvl="0">
      <w:numFmt w:val="decimalZero"/>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F391F2E"/>
    <w:multiLevelType w:val="multilevel"/>
    <w:tmpl w:val="ACF60380"/>
    <w:lvl w:ilvl="0">
      <w:numFmt w:val="decimalZero"/>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2306DB8"/>
    <w:multiLevelType w:val="hybridMultilevel"/>
    <w:tmpl w:val="E1C0432C"/>
    <w:lvl w:ilvl="0" w:tplc="0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D4667A"/>
    <w:multiLevelType w:val="hybridMultilevel"/>
    <w:tmpl w:val="9886EE02"/>
    <w:lvl w:ilvl="0" w:tplc="380A0001">
      <w:start w:val="1"/>
      <w:numFmt w:val="bullet"/>
      <w:lvlText w:val=""/>
      <w:lvlJc w:val="left"/>
      <w:pPr>
        <w:ind w:left="1428" w:hanging="360"/>
      </w:pPr>
      <w:rPr>
        <w:rFonts w:ascii="Symbol" w:hAnsi="Symbol"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16" w15:restartNumberingAfterBreak="0">
    <w:nsid w:val="456E4831"/>
    <w:multiLevelType w:val="multilevel"/>
    <w:tmpl w:val="8CA6419E"/>
    <w:lvl w:ilvl="0">
      <w:numFmt w:val="decimalZero"/>
      <w:lvlText w:val="%1.0"/>
      <w:lvlJc w:val="left"/>
      <w:pPr>
        <w:ind w:left="600" w:hanging="600"/>
      </w:pPr>
      <w:rPr>
        <w:rFonts w:hint="default"/>
        <w:b/>
      </w:rPr>
    </w:lvl>
    <w:lvl w:ilvl="1">
      <w:start w:val="1"/>
      <w:numFmt w:val="decimalZero"/>
      <w:lvlText w:val="%1.%2"/>
      <w:lvlJc w:val="left"/>
      <w:pPr>
        <w:ind w:left="1308" w:hanging="60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7" w15:restartNumberingAfterBreak="0">
    <w:nsid w:val="459A5DA5"/>
    <w:multiLevelType w:val="hybridMultilevel"/>
    <w:tmpl w:val="2E8E4D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FF4DD1"/>
    <w:multiLevelType w:val="hybridMultilevel"/>
    <w:tmpl w:val="25DE2510"/>
    <w:lvl w:ilvl="0" w:tplc="DA988200">
      <w:numFmt w:val="bullet"/>
      <w:lvlText w:val="-"/>
      <w:lvlJc w:val="left"/>
      <w:pPr>
        <w:ind w:left="720" w:hanging="360"/>
      </w:pPr>
      <w:rPr>
        <w:rFonts w:ascii="Arial" w:eastAsia="Times New Roman" w:hAnsi="Arial" w:cs="Arial" w:hint="default"/>
        <w:b/>
        <w:color w:val="1414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25238"/>
    <w:multiLevelType w:val="hybridMultilevel"/>
    <w:tmpl w:val="7FAA3300"/>
    <w:lvl w:ilvl="0" w:tplc="380A0001">
      <w:start w:val="1"/>
      <w:numFmt w:val="bullet"/>
      <w:lvlText w:val=""/>
      <w:lvlJc w:val="left"/>
      <w:pPr>
        <w:ind w:left="1428" w:hanging="360"/>
      </w:pPr>
      <w:rPr>
        <w:rFonts w:ascii="Symbol" w:hAnsi="Symbol"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20" w15:restartNumberingAfterBreak="0">
    <w:nsid w:val="4FFE0565"/>
    <w:multiLevelType w:val="hybridMultilevel"/>
    <w:tmpl w:val="4AFAC36A"/>
    <w:lvl w:ilvl="0" w:tplc="158E6482">
      <w:numFmt w:val="bullet"/>
      <w:lvlText w:val="•"/>
      <w:lvlJc w:val="left"/>
      <w:pPr>
        <w:ind w:left="659" w:hanging="555"/>
      </w:pPr>
      <w:rPr>
        <w:rFonts w:ascii="Calibri" w:eastAsia="Times New Roman" w:hAnsi="Calibri" w:cs="Times New Roman" w:hint="default"/>
      </w:rPr>
    </w:lvl>
    <w:lvl w:ilvl="1" w:tplc="0C0A0003">
      <w:start w:val="1"/>
      <w:numFmt w:val="bullet"/>
      <w:lvlText w:val="o"/>
      <w:lvlJc w:val="left"/>
      <w:pPr>
        <w:ind w:left="693" w:hanging="360"/>
      </w:pPr>
      <w:rPr>
        <w:rFonts w:ascii="Courier New" w:hAnsi="Courier New" w:cs="Courier New" w:hint="default"/>
      </w:rPr>
    </w:lvl>
    <w:lvl w:ilvl="2" w:tplc="0C0A0005">
      <w:start w:val="1"/>
      <w:numFmt w:val="bullet"/>
      <w:lvlText w:val=""/>
      <w:lvlJc w:val="left"/>
      <w:pPr>
        <w:ind w:left="1413" w:hanging="360"/>
      </w:pPr>
      <w:rPr>
        <w:rFonts w:ascii="Wingdings" w:hAnsi="Wingdings" w:hint="default"/>
      </w:rPr>
    </w:lvl>
    <w:lvl w:ilvl="3" w:tplc="6BEA7ACC">
      <w:start w:val="2"/>
      <w:numFmt w:val="bullet"/>
      <w:lvlText w:val="-"/>
      <w:lvlJc w:val="left"/>
      <w:pPr>
        <w:ind w:left="2133" w:hanging="360"/>
      </w:pPr>
      <w:rPr>
        <w:rFonts w:ascii="Calibri" w:eastAsia="Times New Roman" w:hAnsi="Calibri" w:cs="Times New Roman" w:hint="default"/>
      </w:rPr>
    </w:lvl>
    <w:lvl w:ilvl="4" w:tplc="0C0A0003" w:tentative="1">
      <w:start w:val="1"/>
      <w:numFmt w:val="bullet"/>
      <w:lvlText w:val="o"/>
      <w:lvlJc w:val="left"/>
      <w:pPr>
        <w:ind w:left="2853" w:hanging="360"/>
      </w:pPr>
      <w:rPr>
        <w:rFonts w:ascii="Courier New" w:hAnsi="Courier New" w:cs="Courier New" w:hint="default"/>
      </w:rPr>
    </w:lvl>
    <w:lvl w:ilvl="5" w:tplc="0C0A0005" w:tentative="1">
      <w:start w:val="1"/>
      <w:numFmt w:val="bullet"/>
      <w:lvlText w:val=""/>
      <w:lvlJc w:val="left"/>
      <w:pPr>
        <w:ind w:left="3573" w:hanging="360"/>
      </w:pPr>
      <w:rPr>
        <w:rFonts w:ascii="Wingdings" w:hAnsi="Wingdings" w:hint="default"/>
      </w:rPr>
    </w:lvl>
    <w:lvl w:ilvl="6" w:tplc="0C0A0001" w:tentative="1">
      <w:start w:val="1"/>
      <w:numFmt w:val="bullet"/>
      <w:lvlText w:val=""/>
      <w:lvlJc w:val="left"/>
      <w:pPr>
        <w:ind w:left="4293" w:hanging="360"/>
      </w:pPr>
      <w:rPr>
        <w:rFonts w:ascii="Symbol" w:hAnsi="Symbol" w:hint="default"/>
      </w:rPr>
    </w:lvl>
    <w:lvl w:ilvl="7" w:tplc="0C0A0003" w:tentative="1">
      <w:start w:val="1"/>
      <w:numFmt w:val="bullet"/>
      <w:lvlText w:val="o"/>
      <w:lvlJc w:val="left"/>
      <w:pPr>
        <w:ind w:left="5013" w:hanging="360"/>
      </w:pPr>
      <w:rPr>
        <w:rFonts w:ascii="Courier New" w:hAnsi="Courier New" w:cs="Courier New" w:hint="default"/>
      </w:rPr>
    </w:lvl>
    <w:lvl w:ilvl="8" w:tplc="0C0A0005" w:tentative="1">
      <w:start w:val="1"/>
      <w:numFmt w:val="bullet"/>
      <w:lvlText w:val=""/>
      <w:lvlJc w:val="left"/>
      <w:pPr>
        <w:ind w:left="5733" w:hanging="360"/>
      </w:pPr>
      <w:rPr>
        <w:rFonts w:ascii="Wingdings" w:hAnsi="Wingdings" w:hint="default"/>
      </w:rPr>
    </w:lvl>
  </w:abstractNum>
  <w:abstractNum w:abstractNumId="21" w15:restartNumberingAfterBreak="0">
    <w:nsid w:val="521D7058"/>
    <w:multiLevelType w:val="multilevel"/>
    <w:tmpl w:val="52084F22"/>
    <w:lvl w:ilvl="0">
      <w:numFmt w:val="decimalZero"/>
      <w:lvlText w:val="%1.0"/>
      <w:lvlJc w:val="left"/>
      <w:pPr>
        <w:ind w:left="720" w:hanging="720"/>
      </w:pPr>
      <w:rPr>
        <w:rFonts w:hint="default"/>
        <w:b w:val="0"/>
      </w:rPr>
    </w:lvl>
    <w:lvl w:ilvl="1">
      <w:start w:val="1"/>
      <w:numFmt w:val="decimalZero"/>
      <w:lvlText w:val="%1.%2"/>
      <w:lvlJc w:val="left"/>
      <w:pPr>
        <w:ind w:left="1428" w:hanging="720"/>
      </w:pPr>
      <w:rPr>
        <w:rFonts w:hint="default"/>
        <w:b w:val="0"/>
      </w:rPr>
    </w:lvl>
    <w:lvl w:ilvl="2">
      <w:start w:val="1"/>
      <w:numFmt w:val="decimal"/>
      <w:lvlText w:val="%1.%2.%3"/>
      <w:lvlJc w:val="left"/>
      <w:pPr>
        <w:ind w:left="2496" w:hanging="108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4272" w:hanging="1440"/>
      </w:pPr>
      <w:rPr>
        <w:rFonts w:hint="default"/>
        <w:b w:val="0"/>
      </w:rPr>
    </w:lvl>
    <w:lvl w:ilvl="5">
      <w:start w:val="1"/>
      <w:numFmt w:val="decimal"/>
      <w:lvlText w:val="%1.%2.%3.%4.%5.%6"/>
      <w:lvlJc w:val="left"/>
      <w:pPr>
        <w:ind w:left="5340" w:hanging="1800"/>
      </w:pPr>
      <w:rPr>
        <w:rFonts w:hint="default"/>
        <w:b w:val="0"/>
      </w:rPr>
    </w:lvl>
    <w:lvl w:ilvl="6">
      <w:start w:val="1"/>
      <w:numFmt w:val="decimal"/>
      <w:lvlText w:val="%1.%2.%3.%4.%5.%6.%7"/>
      <w:lvlJc w:val="left"/>
      <w:pPr>
        <w:ind w:left="6408" w:hanging="2160"/>
      </w:pPr>
      <w:rPr>
        <w:rFonts w:hint="default"/>
        <w:b w:val="0"/>
      </w:rPr>
    </w:lvl>
    <w:lvl w:ilvl="7">
      <w:start w:val="1"/>
      <w:numFmt w:val="decimal"/>
      <w:lvlText w:val="%1.%2.%3.%4.%5.%6.%7.%8"/>
      <w:lvlJc w:val="left"/>
      <w:pPr>
        <w:ind w:left="7116" w:hanging="2160"/>
      </w:pPr>
      <w:rPr>
        <w:rFonts w:hint="default"/>
        <w:b w:val="0"/>
      </w:rPr>
    </w:lvl>
    <w:lvl w:ilvl="8">
      <w:start w:val="1"/>
      <w:numFmt w:val="decimal"/>
      <w:lvlText w:val="%1.%2.%3.%4.%5.%6.%7.%8.%9"/>
      <w:lvlJc w:val="left"/>
      <w:pPr>
        <w:ind w:left="8184" w:hanging="2520"/>
      </w:pPr>
      <w:rPr>
        <w:rFonts w:hint="default"/>
        <w:b w:val="0"/>
      </w:rPr>
    </w:lvl>
  </w:abstractNum>
  <w:abstractNum w:abstractNumId="22" w15:restartNumberingAfterBreak="0">
    <w:nsid w:val="56F41C51"/>
    <w:multiLevelType w:val="hybridMultilevel"/>
    <w:tmpl w:val="02B2DAD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15:restartNumberingAfterBreak="0">
    <w:nsid w:val="5CA97FE7"/>
    <w:multiLevelType w:val="multilevel"/>
    <w:tmpl w:val="0A3C149C"/>
    <w:lvl w:ilvl="0">
      <w:start w:val="9"/>
      <w:numFmt w:val="decimalZero"/>
      <w:lvlText w:val="%1.0"/>
      <w:lvlJc w:val="left"/>
      <w:pPr>
        <w:ind w:left="600" w:hanging="600"/>
      </w:pPr>
      <w:rPr>
        <w:rFonts w:hint="default"/>
        <w:b w:val="0"/>
      </w:rPr>
    </w:lvl>
    <w:lvl w:ilvl="1">
      <w:start w:val="1"/>
      <w:numFmt w:val="decimalZero"/>
      <w:lvlText w:val="%1.%2"/>
      <w:lvlJc w:val="left"/>
      <w:pPr>
        <w:ind w:left="1308" w:hanging="6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24" w15:restartNumberingAfterBreak="0">
    <w:nsid w:val="621175D7"/>
    <w:multiLevelType w:val="hybridMultilevel"/>
    <w:tmpl w:val="320EC18E"/>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57484F"/>
    <w:multiLevelType w:val="multilevel"/>
    <w:tmpl w:val="9EFEE2D0"/>
    <w:lvl w:ilvl="0">
      <w:numFmt w:val="decimalZero"/>
      <w:lvlText w:val="%1.0"/>
      <w:lvlJc w:val="left"/>
      <w:pPr>
        <w:ind w:left="675" w:hanging="675"/>
      </w:pPr>
      <w:rPr>
        <w:rFonts w:hint="default"/>
      </w:rPr>
    </w:lvl>
    <w:lvl w:ilvl="1">
      <w:start w:val="1"/>
      <w:numFmt w:val="decimalZero"/>
      <w:lvlText w:val="%1.%2"/>
      <w:lvlJc w:val="left"/>
      <w:pPr>
        <w:ind w:left="1383" w:hanging="6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FD7516D"/>
    <w:multiLevelType w:val="multilevel"/>
    <w:tmpl w:val="0D3AE6BE"/>
    <w:lvl w:ilvl="0">
      <w:numFmt w:val="decimalZero"/>
      <w:lvlText w:val="%1.0"/>
      <w:lvlJc w:val="left"/>
      <w:pPr>
        <w:ind w:left="675" w:hanging="675"/>
      </w:pPr>
      <w:rPr>
        <w:rFonts w:hint="default"/>
        <w:b w:val="0"/>
      </w:rPr>
    </w:lvl>
    <w:lvl w:ilvl="1">
      <w:start w:val="1"/>
      <w:numFmt w:val="decimalZero"/>
      <w:lvlText w:val="%1.%2"/>
      <w:lvlJc w:val="left"/>
      <w:pPr>
        <w:ind w:left="1383" w:hanging="675"/>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27" w15:restartNumberingAfterBreak="0">
    <w:nsid w:val="7556317B"/>
    <w:multiLevelType w:val="multilevel"/>
    <w:tmpl w:val="CC3CAC8E"/>
    <w:lvl w:ilvl="0">
      <w:numFmt w:val="decimalZero"/>
      <w:lvlText w:val="%1.0"/>
      <w:lvlJc w:val="left"/>
      <w:pPr>
        <w:ind w:left="705" w:hanging="705"/>
      </w:pPr>
      <w:rPr>
        <w:rFonts w:hint="default"/>
        <w:b w:val="0"/>
      </w:rPr>
    </w:lvl>
    <w:lvl w:ilvl="1">
      <w:start w:val="1"/>
      <w:numFmt w:val="decimalZero"/>
      <w:lvlText w:val="%1.%2"/>
      <w:lvlJc w:val="left"/>
      <w:pPr>
        <w:ind w:left="1413" w:hanging="705"/>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28" w15:restartNumberingAfterBreak="0">
    <w:nsid w:val="76211E33"/>
    <w:multiLevelType w:val="hybridMultilevel"/>
    <w:tmpl w:val="057A7EB6"/>
    <w:lvl w:ilvl="0" w:tplc="380A0001">
      <w:start w:val="1"/>
      <w:numFmt w:val="bullet"/>
      <w:lvlText w:val=""/>
      <w:lvlJc w:val="left"/>
      <w:pPr>
        <w:ind w:left="1428" w:hanging="360"/>
      </w:pPr>
      <w:rPr>
        <w:rFonts w:ascii="Symbol" w:hAnsi="Symbol"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29" w15:restartNumberingAfterBreak="0">
    <w:nsid w:val="7D463F27"/>
    <w:multiLevelType w:val="hybridMultilevel"/>
    <w:tmpl w:val="B2BEAE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1"/>
  </w:num>
  <w:num w:numId="4">
    <w:abstractNumId w:val="6"/>
  </w:num>
  <w:num w:numId="5">
    <w:abstractNumId w:val="22"/>
  </w:num>
  <w:num w:numId="6">
    <w:abstractNumId w:val="1"/>
  </w:num>
  <w:num w:numId="7">
    <w:abstractNumId w:val="15"/>
  </w:num>
  <w:num w:numId="8">
    <w:abstractNumId w:val="19"/>
  </w:num>
  <w:num w:numId="9">
    <w:abstractNumId w:val="28"/>
  </w:num>
  <w:num w:numId="10">
    <w:abstractNumId w:val="2"/>
  </w:num>
  <w:num w:numId="11">
    <w:abstractNumId w:val="9"/>
  </w:num>
  <w:num w:numId="12">
    <w:abstractNumId w:val="21"/>
  </w:num>
  <w:num w:numId="13">
    <w:abstractNumId w:val="26"/>
  </w:num>
  <w:num w:numId="14">
    <w:abstractNumId w:val="12"/>
  </w:num>
  <w:num w:numId="15">
    <w:abstractNumId w:val="16"/>
  </w:num>
  <w:num w:numId="16">
    <w:abstractNumId w:val="23"/>
  </w:num>
  <w:num w:numId="17">
    <w:abstractNumId w:val="27"/>
  </w:num>
  <w:num w:numId="18">
    <w:abstractNumId w:val="13"/>
  </w:num>
  <w:num w:numId="19">
    <w:abstractNumId w:val="14"/>
  </w:num>
  <w:num w:numId="20">
    <w:abstractNumId w:val="18"/>
  </w:num>
  <w:num w:numId="21">
    <w:abstractNumId w:val="25"/>
  </w:num>
  <w:num w:numId="22">
    <w:abstractNumId w:val="4"/>
  </w:num>
  <w:num w:numId="23">
    <w:abstractNumId w:val="3"/>
  </w:num>
  <w:num w:numId="24">
    <w:abstractNumId w:val="10"/>
  </w:num>
  <w:num w:numId="25">
    <w:abstractNumId w:val="0"/>
  </w:num>
  <w:num w:numId="26">
    <w:abstractNumId w:val="20"/>
  </w:num>
  <w:num w:numId="27">
    <w:abstractNumId w:val="17"/>
  </w:num>
  <w:num w:numId="28">
    <w:abstractNumId w:val="24"/>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43"/>
    <w:rsid w:val="00001C76"/>
    <w:rsid w:val="000146D1"/>
    <w:rsid w:val="0001776C"/>
    <w:rsid w:val="0004157F"/>
    <w:rsid w:val="000443BD"/>
    <w:rsid w:val="00046284"/>
    <w:rsid w:val="00047B39"/>
    <w:rsid w:val="00050EB6"/>
    <w:rsid w:val="00055098"/>
    <w:rsid w:val="00056F8D"/>
    <w:rsid w:val="00063DB6"/>
    <w:rsid w:val="000660AB"/>
    <w:rsid w:val="00073B6A"/>
    <w:rsid w:val="000808D6"/>
    <w:rsid w:val="0008298C"/>
    <w:rsid w:val="00085A20"/>
    <w:rsid w:val="00085DB9"/>
    <w:rsid w:val="00090E82"/>
    <w:rsid w:val="00094664"/>
    <w:rsid w:val="00096453"/>
    <w:rsid w:val="00096D68"/>
    <w:rsid w:val="00097C68"/>
    <w:rsid w:val="000A2D68"/>
    <w:rsid w:val="000B62FD"/>
    <w:rsid w:val="000C310A"/>
    <w:rsid w:val="000C4F65"/>
    <w:rsid w:val="000D1794"/>
    <w:rsid w:val="000D5926"/>
    <w:rsid w:val="000F0959"/>
    <w:rsid w:val="00107D63"/>
    <w:rsid w:val="00117E90"/>
    <w:rsid w:val="00126E8B"/>
    <w:rsid w:val="001303A6"/>
    <w:rsid w:val="00137D24"/>
    <w:rsid w:val="00144A53"/>
    <w:rsid w:val="00146582"/>
    <w:rsid w:val="0015698E"/>
    <w:rsid w:val="001630B3"/>
    <w:rsid w:val="00165F7C"/>
    <w:rsid w:val="001662F2"/>
    <w:rsid w:val="001674E6"/>
    <w:rsid w:val="001703DB"/>
    <w:rsid w:val="001721E6"/>
    <w:rsid w:val="00180A97"/>
    <w:rsid w:val="001B74F4"/>
    <w:rsid w:val="001D1A43"/>
    <w:rsid w:val="001E226B"/>
    <w:rsid w:val="00203348"/>
    <w:rsid w:val="0020503B"/>
    <w:rsid w:val="00206118"/>
    <w:rsid w:val="002120E6"/>
    <w:rsid w:val="00216D45"/>
    <w:rsid w:val="0022174F"/>
    <w:rsid w:val="00222220"/>
    <w:rsid w:val="00223C5D"/>
    <w:rsid w:val="00246D50"/>
    <w:rsid w:val="00250D53"/>
    <w:rsid w:val="0026222F"/>
    <w:rsid w:val="00266EC3"/>
    <w:rsid w:val="0027784F"/>
    <w:rsid w:val="002825A0"/>
    <w:rsid w:val="00283857"/>
    <w:rsid w:val="002921F0"/>
    <w:rsid w:val="002F11D6"/>
    <w:rsid w:val="002F40DA"/>
    <w:rsid w:val="0030171E"/>
    <w:rsid w:val="003241B8"/>
    <w:rsid w:val="0033489E"/>
    <w:rsid w:val="003408AE"/>
    <w:rsid w:val="00353A08"/>
    <w:rsid w:val="003622FF"/>
    <w:rsid w:val="003640A1"/>
    <w:rsid w:val="0037284C"/>
    <w:rsid w:val="00376EC8"/>
    <w:rsid w:val="0038341B"/>
    <w:rsid w:val="00387F2B"/>
    <w:rsid w:val="003973E6"/>
    <w:rsid w:val="003C542E"/>
    <w:rsid w:val="003D746C"/>
    <w:rsid w:val="003D7CCC"/>
    <w:rsid w:val="003E047D"/>
    <w:rsid w:val="003E47CA"/>
    <w:rsid w:val="003F6903"/>
    <w:rsid w:val="004120E3"/>
    <w:rsid w:val="00421C46"/>
    <w:rsid w:val="004260F2"/>
    <w:rsid w:val="00427AB8"/>
    <w:rsid w:val="004316F1"/>
    <w:rsid w:val="00432F81"/>
    <w:rsid w:val="0043369D"/>
    <w:rsid w:val="00435F6A"/>
    <w:rsid w:val="004444B8"/>
    <w:rsid w:val="00455A30"/>
    <w:rsid w:val="00464F88"/>
    <w:rsid w:val="00466655"/>
    <w:rsid w:val="00482040"/>
    <w:rsid w:val="004850BC"/>
    <w:rsid w:val="00493240"/>
    <w:rsid w:val="004A68EC"/>
    <w:rsid w:val="004B13CD"/>
    <w:rsid w:val="004B19AB"/>
    <w:rsid w:val="004C0D90"/>
    <w:rsid w:val="004C7D02"/>
    <w:rsid w:val="004D3F03"/>
    <w:rsid w:val="004E443A"/>
    <w:rsid w:val="004E5C28"/>
    <w:rsid w:val="004E65CC"/>
    <w:rsid w:val="004E67C9"/>
    <w:rsid w:val="00512C41"/>
    <w:rsid w:val="00513329"/>
    <w:rsid w:val="005151A7"/>
    <w:rsid w:val="00523F83"/>
    <w:rsid w:val="005272BB"/>
    <w:rsid w:val="00543FA4"/>
    <w:rsid w:val="00554F8F"/>
    <w:rsid w:val="005614CF"/>
    <w:rsid w:val="0057005C"/>
    <w:rsid w:val="0058464A"/>
    <w:rsid w:val="00584C87"/>
    <w:rsid w:val="005B526C"/>
    <w:rsid w:val="005E019D"/>
    <w:rsid w:val="005E440B"/>
    <w:rsid w:val="0061305E"/>
    <w:rsid w:val="00615744"/>
    <w:rsid w:val="0062750F"/>
    <w:rsid w:val="00633EC6"/>
    <w:rsid w:val="00635969"/>
    <w:rsid w:val="00650C9C"/>
    <w:rsid w:val="0065422C"/>
    <w:rsid w:val="00663DA5"/>
    <w:rsid w:val="0067029F"/>
    <w:rsid w:val="006705FB"/>
    <w:rsid w:val="00673F1E"/>
    <w:rsid w:val="00680CD2"/>
    <w:rsid w:val="00684A1C"/>
    <w:rsid w:val="0069061B"/>
    <w:rsid w:val="006B1852"/>
    <w:rsid w:val="006B43A7"/>
    <w:rsid w:val="006B6C8B"/>
    <w:rsid w:val="006E01F5"/>
    <w:rsid w:val="006E1EBA"/>
    <w:rsid w:val="006E6A22"/>
    <w:rsid w:val="006F2E0F"/>
    <w:rsid w:val="006F436F"/>
    <w:rsid w:val="00702E62"/>
    <w:rsid w:val="00714082"/>
    <w:rsid w:val="00720AEF"/>
    <w:rsid w:val="00742465"/>
    <w:rsid w:val="00742C49"/>
    <w:rsid w:val="00747FB5"/>
    <w:rsid w:val="0076663D"/>
    <w:rsid w:val="00772742"/>
    <w:rsid w:val="00782273"/>
    <w:rsid w:val="00796A05"/>
    <w:rsid w:val="007A2C63"/>
    <w:rsid w:val="007A6813"/>
    <w:rsid w:val="007B0B17"/>
    <w:rsid w:val="007C4019"/>
    <w:rsid w:val="007D21C9"/>
    <w:rsid w:val="007F2060"/>
    <w:rsid w:val="008058DA"/>
    <w:rsid w:val="00837DC7"/>
    <w:rsid w:val="008443A5"/>
    <w:rsid w:val="00846686"/>
    <w:rsid w:val="0086342B"/>
    <w:rsid w:val="008643CC"/>
    <w:rsid w:val="008745E2"/>
    <w:rsid w:val="00884CE3"/>
    <w:rsid w:val="00890150"/>
    <w:rsid w:val="00891E83"/>
    <w:rsid w:val="008943BD"/>
    <w:rsid w:val="008A37A2"/>
    <w:rsid w:val="008B02C2"/>
    <w:rsid w:val="008B5D1A"/>
    <w:rsid w:val="008C075C"/>
    <w:rsid w:val="008D7115"/>
    <w:rsid w:val="008D766F"/>
    <w:rsid w:val="008E0EEC"/>
    <w:rsid w:val="008F0F57"/>
    <w:rsid w:val="008F66CF"/>
    <w:rsid w:val="00904B82"/>
    <w:rsid w:val="00910531"/>
    <w:rsid w:val="0091156A"/>
    <w:rsid w:val="0091166B"/>
    <w:rsid w:val="0091511B"/>
    <w:rsid w:val="00931510"/>
    <w:rsid w:val="00937A50"/>
    <w:rsid w:val="00943F69"/>
    <w:rsid w:val="00961955"/>
    <w:rsid w:val="00966383"/>
    <w:rsid w:val="009676BB"/>
    <w:rsid w:val="0097740E"/>
    <w:rsid w:val="00995008"/>
    <w:rsid w:val="00995F7A"/>
    <w:rsid w:val="009A33D6"/>
    <w:rsid w:val="009B1C77"/>
    <w:rsid w:val="009B4987"/>
    <w:rsid w:val="009D4343"/>
    <w:rsid w:val="009F1CF1"/>
    <w:rsid w:val="009F6F15"/>
    <w:rsid w:val="00A05613"/>
    <w:rsid w:val="00A074C6"/>
    <w:rsid w:val="00A1117F"/>
    <w:rsid w:val="00A20866"/>
    <w:rsid w:val="00A271AE"/>
    <w:rsid w:val="00A335D3"/>
    <w:rsid w:val="00A35579"/>
    <w:rsid w:val="00A36A4D"/>
    <w:rsid w:val="00A53C07"/>
    <w:rsid w:val="00A66653"/>
    <w:rsid w:val="00A70162"/>
    <w:rsid w:val="00A715A2"/>
    <w:rsid w:val="00A73441"/>
    <w:rsid w:val="00A825CE"/>
    <w:rsid w:val="00A95712"/>
    <w:rsid w:val="00AA2DE7"/>
    <w:rsid w:val="00AA56E6"/>
    <w:rsid w:val="00AC0D3B"/>
    <w:rsid w:val="00AC43A0"/>
    <w:rsid w:val="00AD2DC8"/>
    <w:rsid w:val="00AE13DF"/>
    <w:rsid w:val="00AF6CD7"/>
    <w:rsid w:val="00B00882"/>
    <w:rsid w:val="00B020DD"/>
    <w:rsid w:val="00B03FF7"/>
    <w:rsid w:val="00B043B2"/>
    <w:rsid w:val="00B20DAA"/>
    <w:rsid w:val="00B315B1"/>
    <w:rsid w:val="00B32BD1"/>
    <w:rsid w:val="00B32BE3"/>
    <w:rsid w:val="00B5049E"/>
    <w:rsid w:val="00B568FD"/>
    <w:rsid w:val="00B85C31"/>
    <w:rsid w:val="00B86C6A"/>
    <w:rsid w:val="00B87EA2"/>
    <w:rsid w:val="00B97BE1"/>
    <w:rsid w:val="00BA5E7B"/>
    <w:rsid w:val="00BB2D7F"/>
    <w:rsid w:val="00BC3960"/>
    <w:rsid w:val="00BD4583"/>
    <w:rsid w:val="00BE18CC"/>
    <w:rsid w:val="00BE4EB8"/>
    <w:rsid w:val="00BE7537"/>
    <w:rsid w:val="00BF0947"/>
    <w:rsid w:val="00BF4BBC"/>
    <w:rsid w:val="00C023FD"/>
    <w:rsid w:val="00C038D1"/>
    <w:rsid w:val="00C14313"/>
    <w:rsid w:val="00C17A8B"/>
    <w:rsid w:val="00C22E23"/>
    <w:rsid w:val="00C252F9"/>
    <w:rsid w:val="00C25B27"/>
    <w:rsid w:val="00C30EB1"/>
    <w:rsid w:val="00C37D09"/>
    <w:rsid w:val="00C407E2"/>
    <w:rsid w:val="00C44649"/>
    <w:rsid w:val="00C479CD"/>
    <w:rsid w:val="00C53DD0"/>
    <w:rsid w:val="00C6590E"/>
    <w:rsid w:val="00C67ED3"/>
    <w:rsid w:val="00C82478"/>
    <w:rsid w:val="00C97761"/>
    <w:rsid w:val="00CA16FA"/>
    <w:rsid w:val="00CA4B27"/>
    <w:rsid w:val="00CA7F4F"/>
    <w:rsid w:val="00CB0090"/>
    <w:rsid w:val="00CB2D9E"/>
    <w:rsid w:val="00CC1751"/>
    <w:rsid w:val="00CC5C10"/>
    <w:rsid w:val="00CC7798"/>
    <w:rsid w:val="00CD465B"/>
    <w:rsid w:val="00CE6A71"/>
    <w:rsid w:val="00CE712D"/>
    <w:rsid w:val="00CF612C"/>
    <w:rsid w:val="00D0002B"/>
    <w:rsid w:val="00D10A8B"/>
    <w:rsid w:val="00D224D0"/>
    <w:rsid w:val="00D25A5D"/>
    <w:rsid w:val="00D25B87"/>
    <w:rsid w:val="00D418C8"/>
    <w:rsid w:val="00D42C8B"/>
    <w:rsid w:val="00D43E3D"/>
    <w:rsid w:val="00D535C4"/>
    <w:rsid w:val="00D53FD3"/>
    <w:rsid w:val="00D57BCC"/>
    <w:rsid w:val="00D6013A"/>
    <w:rsid w:val="00D7652F"/>
    <w:rsid w:val="00D76A4F"/>
    <w:rsid w:val="00D871E2"/>
    <w:rsid w:val="00D9356B"/>
    <w:rsid w:val="00DE4214"/>
    <w:rsid w:val="00DE4767"/>
    <w:rsid w:val="00DE61E0"/>
    <w:rsid w:val="00DE6BAC"/>
    <w:rsid w:val="00E00CB9"/>
    <w:rsid w:val="00E0707D"/>
    <w:rsid w:val="00E14233"/>
    <w:rsid w:val="00E14CE6"/>
    <w:rsid w:val="00E200C3"/>
    <w:rsid w:val="00E22162"/>
    <w:rsid w:val="00E30519"/>
    <w:rsid w:val="00E323D4"/>
    <w:rsid w:val="00E37509"/>
    <w:rsid w:val="00E401B9"/>
    <w:rsid w:val="00E40319"/>
    <w:rsid w:val="00E47C14"/>
    <w:rsid w:val="00E502AF"/>
    <w:rsid w:val="00E5435F"/>
    <w:rsid w:val="00E5505B"/>
    <w:rsid w:val="00E63DBB"/>
    <w:rsid w:val="00E64A58"/>
    <w:rsid w:val="00E83D24"/>
    <w:rsid w:val="00EA06F8"/>
    <w:rsid w:val="00EA2243"/>
    <w:rsid w:val="00EA309E"/>
    <w:rsid w:val="00EA4D3E"/>
    <w:rsid w:val="00EB06B2"/>
    <w:rsid w:val="00ED28A6"/>
    <w:rsid w:val="00ED6725"/>
    <w:rsid w:val="00EF3A1F"/>
    <w:rsid w:val="00EF7D2A"/>
    <w:rsid w:val="00F01B71"/>
    <w:rsid w:val="00F07758"/>
    <w:rsid w:val="00F11DB7"/>
    <w:rsid w:val="00F13069"/>
    <w:rsid w:val="00F23975"/>
    <w:rsid w:val="00F26915"/>
    <w:rsid w:val="00F27762"/>
    <w:rsid w:val="00F34E2A"/>
    <w:rsid w:val="00F357A6"/>
    <w:rsid w:val="00F372E2"/>
    <w:rsid w:val="00F427A7"/>
    <w:rsid w:val="00F437AC"/>
    <w:rsid w:val="00F44F89"/>
    <w:rsid w:val="00F53711"/>
    <w:rsid w:val="00F546BA"/>
    <w:rsid w:val="00F646A7"/>
    <w:rsid w:val="00F7260A"/>
    <w:rsid w:val="00F77A70"/>
    <w:rsid w:val="00F81E31"/>
    <w:rsid w:val="00F8252E"/>
    <w:rsid w:val="00F868F2"/>
    <w:rsid w:val="00F901E8"/>
    <w:rsid w:val="00F93E4E"/>
    <w:rsid w:val="00FB262B"/>
    <w:rsid w:val="00FB52E3"/>
    <w:rsid w:val="00FC109B"/>
    <w:rsid w:val="00FD055F"/>
    <w:rsid w:val="00FD0C7F"/>
    <w:rsid w:val="00FE1C3B"/>
    <w:rsid w:val="00FE4118"/>
    <w:rsid w:val="00FE4E25"/>
    <w:rsid w:val="00FE59BE"/>
    <w:rsid w:val="00FF06D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AB75"/>
  <w15:chartTrackingRefBased/>
  <w15:docId w15:val="{853338C8-B38D-4693-B510-7D598E9F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2B"/>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link w:val="Ttulo3Car"/>
    <w:uiPriority w:val="9"/>
    <w:qFormat/>
    <w:rsid w:val="00F77A70"/>
    <w:pPr>
      <w:spacing w:before="100" w:beforeAutospacing="1" w:after="100" w:afterAutospacing="1"/>
      <w:outlineLvl w:val="2"/>
    </w:pPr>
    <w:rPr>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9356B"/>
  </w:style>
  <w:style w:type="paragraph" w:styleId="Prrafodelista">
    <w:name w:val="List Paragraph"/>
    <w:basedOn w:val="Normal"/>
    <w:uiPriority w:val="34"/>
    <w:qFormat/>
    <w:rsid w:val="00D7652F"/>
    <w:pPr>
      <w:ind w:left="720"/>
      <w:contextualSpacing/>
    </w:pPr>
  </w:style>
  <w:style w:type="character" w:styleId="Hipervnculo">
    <w:name w:val="Hyperlink"/>
    <w:basedOn w:val="Fuentedeprrafopredeter"/>
    <w:uiPriority w:val="99"/>
    <w:unhideWhenUsed/>
    <w:rsid w:val="00D25B87"/>
    <w:rPr>
      <w:color w:val="0000FF"/>
      <w:u w:val="single"/>
    </w:rPr>
  </w:style>
  <w:style w:type="character" w:styleId="Textoennegrita">
    <w:name w:val="Strong"/>
    <w:basedOn w:val="Fuentedeprrafopredeter"/>
    <w:uiPriority w:val="22"/>
    <w:qFormat/>
    <w:rsid w:val="00D418C8"/>
    <w:rPr>
      <w:b/>
      <w:bCs/>
    </w:rPr>
  </w:style>
  <w:style w:type="paragraph" w:customStyle="1" w:styleId="Default">
    <w:name w:val="Default"/>
    <w:rsid w:val="00584C87"/>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Ttulo3Car">
    <w:name w:val="Título 3 Car"/>
    <w:basedOn w:val="Fuentedeprrafopredeter"/>
    <w:link w:val="Ttulo3"/>
    <w:uiPriority w:val="9"/>
    <w:rsid w:val="00F77A70"/>
    <w:rPr>
      <w:rFonts w:ascii="Times New Roman" w:eastAsia="Times New Roman" w:hAnsi="Times New Roman" w:cs="Times New Roman"/>
      <w:b/>
      <w:bCs/>
      <w:sz w:val="27"/>
      <w:szCs w:val="27"/>
      <w:lang w:eastAsia="es-UY"/>
    </w:rPr>
  </w:style>
  <w:style w:type="character" w:styleId="Refdecomentario">
    <w:name w:val="annotation reference"/>
    <w:basedOn w:val="Fuentedeprrafopredeter"/>
    <w:uiPriority w:val="99"/>
    <w:semiHidden/>
    <w:unhideWhenUsed/>
    <w:rsid w:val="009F6F15"/>
    <w:rPr>
      <w:sz w:val="16"/>
      <w:szCs w:val="16"/>
    </w:rPr>
  </w:style>
  <w:style w:type="paragraph" w:styleId="Textocomentario">
    <w:name w:val="annotation text"/>
    <w:basedOn w:val="Normal"/>
    <w:link w:val="TextocomentarioCar"/>
    <w:uiPriority w:val="99"/>
    <w:semiHidden/>
    <w:unhideWhenUsed/>
    <w:rsid w:val="009F6F15"/>
  </w:style>
  <w:style w:type="character" w:customStyle="1" w:styleId="TextocomentarioCar">
    <w:name w:val="Texto comentario Car"/>
    <w:basedOn w:val="Fuentedeprrafopredeter"/>
    <w:link w:val="Textocomentario"/>
    <w:uiPriority w:val="99"/>
    <w:semiHidden/>
    <w:rsid w:val="009F6F1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F6F15"/>
    <w:rPr>
      <w:b/>
      <w:bCs/>
    </w:rPr>
  </w:style>
  <w:style w:type="character" w:customStyle="1" w:styleId="AsuntodelcomentarioCar">
    <w:name w:val="Asunto del comentario Car"/>
    <w:basedOn w:val="TextocomentarioCar"/>
    <w:link w:val="Asuntodelcomentario"/>
    <w:uiPriority w:val="99"/>
    <w:semiHidden/>
    <w:rsid w:val="009F6F15"/>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9F6F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F1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82273"/>
    <w:pPr>
      <w:tabs>
        <w:tab w:val="center" w:pos="4419"/>
        <w:tab w:val="right" w:pos="8838"/>
      </w:tabs>
    </w:pPr>
  </w:style>
  <w:style w:type="character" w:customStyle="1" w:styleId="EncabezadoCar">
    <w:name w:val="Encabezado Car"/>
    <w:basedOn w:val="Fuentedeprrafopredeter"/>
    <w:link w:val="Encabezado"/>
    <w:uiPriority w:val="99"/>
    <w:rsid w:val="0078227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82273"/>
    <w:pPr>
      <w:tabs>
        <w:tab w:val="center" w:pos="4419"/>
        <w:tab w:val="right" w:pos="8838"/>
      </w:tabs>
    </w:pPr>
  </w:style>
  <w:style w:type="character" w:customStyle="1" w:styleId="PiedepginaCar">
    <w:name w:val="Pie de página Car"/>
    <w:basedOn w:val="Fuentedeprrafopredeter"/>
    <w:link w:val="Piedepgina"/>
    <w:uiPriority w:val="99"/>
    <w:rsid w:val="00782273"/>
    <w:rPr>
      <w:rFonts w:ascii="Times New Roman" w:eastAsia="Times New Roman" w:hAnsi="Times New Roman" w:cs="Times New Roman"/>
      <w:sz w:val="20"/>
      <w:szCs w:val="20"/>
      <w:lang w:val="es-ES" w:eastAsia="es-ES"/>
    </w:rPr>
  </w:style>
  <w:style w:type="paragraph" w:customStyle="1" w:styleId="div-related">
    <w:name w:val="div-related"/>
    <w:basedOn w:val="Normal"/>
    <w:rsid w:val="00F8252E"/>
    <w:pPr>
      <w:spacing w:before="100" w:beforeAutospacing="1" w:after="100" w:afterAutospacing="1"/>
    </w:pPr>
    <w:rPr>
      <w:sz w:val="24"/>
      <w:szCs w:val="24"/>
    </w:rPr>
  </w:style>
  <w:style w:type="paragraph" w:styleId="Textonotapie">
    <w:name w:val="footnote text"/>
    <w:basedOn w:val="Normal"/>
    <w:link w:val="TextonotapieCar"/>
    <w:uiPriority w:val="99"/>
    <w:semiHidden/>
    <w:unhideWhenUsed/>
    <w:rsid w:val="00E22162"/>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E22162"/>
    <w:rPr>
      <w:sz w:val="20"/>
      <w:szCs w:val="20"/>
      <w:lang w:val="es-ES"/>
    </w:rPr>
  </w:style>
  <w:style w:type="character" w:styleId="Refdenotaalpie">
    <w:name w:val="footnote reference"/>
    <w:basedOn w:val="Fuentedeprrafopredeter"/>
    <w:uiPriority w:val="99"/>
    <w:semiHidden/>
    <w:unhideWhenUsed/>
    <w:rsid w:val="00E22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9587">
      <w:bodyDiv w:val="1"/>
      <w:marLeft w:val="0"/>
      <w:marRight w:val="0"/>
      <w:marTop w:val="0"/>
      <w:marBottom w:val="0"/>
      <w:divBdr>
        <w:top w:val="none" w:sz="0" w:space="0" w:color="auto"/>
        <w:left w:val="none" w:sz="0" w:space="0" w:color="auto"/>
        <w:bottom w:val="none" w:sz="0" w:space="0" w:color="auto"/>
        <w:right w:val="none" w:sz="0" w:space="0" w:color="auto"/>
      </w:divBdr>
    </w:div>
    <w:div w:id="297957433">
      <w:bodyDiv w:val="1"/>
      <w:marLeft w:val="0"/>
      <w:marRight w:val="0"/>
      <w:marTop w:val="0"/>
      <w:marBottom w:val="0"/>
      <w:divBdr>
        <w:top w:val="none" w:sz="0" w:space="0" w:color="auto"/>
        <w:left w:val="none" w:sz="0" w:space="0" w:color="auto"/>
        <w:bottom w:val="none" w:sz="0" w:space="0" w:color="auto"/>
        <w:right w:val="none" w:sz="0" w:space="0" w:color="auto"/>
      </w:divBdr>
    </w:div>
    <w:div w:id="410780029">
      <w:bodyDiv w:val="1"/>
      <w:marLeft w:val="0"/>
      <w:marRight w:val="0"/>
      <w:marTop w:val="0"/>
      <w:marBottom w:val="0"/>
      <w:divBdr>
        <w:top w:val="none" w:sz="0" w:space="0" w:color="auto"/>
        <w:left w:val="none" w:sz="0" w:space="0" w:color="auto"/>
        <w:bottom w:val="none" w:sz="0" w:space="0" w:color="auto"/>
        <w:right w:val="none" w:sz="0" w:space="0" w:color="auto"/>
      </w:divBdr>
    </w:div>
    <w:div w:id="426266166">
      <w:bodyDiv w:val="1"/>
      <w:marLeft w:val="0"/>
      <w:marRight w:val="0"/>
      <w:marTop w:val="0"/>
      <w:marBottom w:val="0"/>
      <w:divBdr>
        <w:top w:val="none" w:sz="0" w:space="0" w:color="auto"/>
        <w:left w:val="none" w:sz="0" w:space="0" w:color="auto"/>
        <w:bottom w:val="none" w:sz="0" w:space="0" w:color="auto"/>
        <w:right w:val="none" w:sz="0" w:space="0" w:color="auto"/>
      </w:divBdr>
      <w:divsChild>
        <w:div w:id="254359593">
          <w:marLeft w:val="0"/>
          <w:marRight w:val="0"/>
          <w:marTop w:val="0"/>
          <w:marBottom w:val="300"/>
          <w:divBdr>
            <w:top w:val="none" w:sz="0" w:space="0" w:color="auto"/>
            <w:left w:val="none" w:sz="0" w:space="0" w:color="auto"/>
            <w:bottom w:val="none" w:sz="0" w:space="0" w:color="auto"/>
            <w:right w:val="none" w:sz="0" w:space="0" w:color="auto"/>
          </w:divBdr>
        </w:div>
      </w:divsChild>
    </w:div>
    <w:div w:id="594753624">
      <w:bodyDiv w:val="1"/>
      <w:marLeft w:val="0"/>
      <w:marRight w:val="0"/>
      <w:marTop w:val="0"/>
      <w:marBottom w:val="0"/>
      <w:divBdr>
        <w:top w:val="none" w:sz="0" w:space="0" w:color="auto"/>
        <w:left w:val="none" w:sz="0" w:space="0" w:color="auto"/>
        <w:bottom w:val="none" w:sz="0" w:space="0" w:color="auto"/>
        <w:right w:val="none" w:sz="0" w:space="0" w:color="auto"/>
      </w:divBdr>
    </w:div>
    <w:div w:id="629046362">
      <w:bodyDiv w:val="1"/>
      <w:marLeft w:val="0"/>
      <w:marRight w:val="0"/>
      <w:marTop w:val="0"/>
      <w:marBottom w:val="0"/>
      <w:divBdr>
        <w:top w:val="none" w:sz="0" w:space="0" w:color="auto"/>
        <w:left w:val="none" w:sz="0" w:space="0" w:color="auto"/>
        <w:bottom w:val="none" w:sz="0" w:space="0" w:color="auto"/>
        <w:right w:val="none" w:sz="0" w:space="0" w:color="auto"/>
      </w:divBdr>
    </w:div>
    <w:div w:id="734858055">
      <w:bodyDiv w:val="1"/>
      <w:marLeft w:val="0"/>
      <w:marRight w:val="0"/>
      <w:marTop w:val="0"/>
      <w:marBottom w:val="0"/>
      <w:divBdr>
        <w:top w:val="none" w:sz="0" w:space="0" w:color="auto"/>
        <w:left w:val="none" w:sz="0" w:space="0" w:color="auto"/>
        <w:bottom w:val="none" w:sz="0" w:space="0" w:color="auto"/>
        <w:right w:val="none" w:sz="0" w:space="0" w:color="auto"/>
      </w:divBdr>
    </w:div>
    <w:div w:id="922958110">
      <w:bodyDiv w:val="1"/>
      <w:marLeft w:val="0"/>
      <w:marRight w:val="0"/>
      <w:marTop w:val="0"/>
      <w:marBottom w:val="0"/>
      <w:divBdr>
        <w:top w:val="none" w:sz="0" w:space="0" w:color="auto"/>
        <w:left w:val="none" w:sz="0" w:space="0" w:color="auto"/>
        <w:bottom w:val="none" w:sz="0" w:space="0" w:color="auto"/>
        <w:right w:val="none" w:sz="0" w:space="0" w:color="auto"/>
      </w:divBdr>
    </w:div>
    <w:div w:id="943150859">
      <w:bodyDiv w:val="1"/>
      <w:marLeft w:val="0"/>
      <w:marRight w:val="0"/>
      <w:marTop w:val="0"/>
      <w:marBottom w:val="0"/>
      <w:divBdr>
        <w:top w:val="none" w:sz="0" w:space="0" w:color="auto"/>
        <w:left w:val="none" w:sz="0" w:space="0" w:color="auto"/>
        <w:bottom w:val="none" w:sz="0" w:space="0" w:color="auto"/>
        <w:right w:val="none" w:sz="0" w:space="0" w:color="auto"/>
      </w:divBdr>
    </w:div>
    <w:div w:id="953636676">
      <w:bodyDiv w:val="1"/>
      <w:marLeft w:val="0"/>
      <w:marRight w:val="0"/>
      <w:marTop w:val="0"/>
      <w:marBottom w:val="0"/>
      <w:divBdr>
        <w:top w:val="none" w:sz="0" w:space="0" w:color="auto"/>
        <w:left w:val="none" w:sz="0" w:space="0" w:color="auto"/>
        <w:bottom w:val="none" w:sz="0" w:space="0" w:color="auto"/>
        <w:right w:val="none" w:sz="0" w:space="0" w:color="auto"/>
      </w:divBdr>
      <w:divsChild>
        <w:div w:id="1599606488">
          <w:marLeft w:val="0"/>
          <w:marRight w:val="0"/>
          <w:marTop w:val="0"/>
          <w:marBottom w:val="0"/>
          <w:divBdr>
            <w:top w:val="none" w:sz="0" w:space="0" w:color="auto"/>
            <w:left w:val="none" w:sz="0" w:space="0" w:color="auto"/>
            <w:bottom w:val="none" w:sz="0" w:space="0" w:color="auto"/>
            <w:right w:val="none" w:sz="0" w:space="0" w:color="auto"/>
          </w:divBdr>
        </w:div>
        <w:div w:id="1983728770">
          <w:marLeft w:val="0"/>
          <w:marRight w:val="0"/>
          <w:marTop w:val="0"/>
          <w:marBottom w:val="0"/>
          <w:divBdr>
            <w:top w:val="none" w:sz="0" w:space="0" w:color="auto"/>
            <w:left w:val="none" w:sz="0" w:space="0" w:color="auto"/>
            <w:bottom w:val="none" w:sz="0" w:space="0" w:color="auto"/>
            <w:right w:val="none" w:sz="0" w:space="0" w:color="auto"/>
          </w:divBdr>
        </w:div>
        <w:div w:id="603195971">
          <w:marLeft w:val="0"/>
          <w:marRight w:val="0"/>
          <w:marTop w:val="0"/>
          <w:marBottom w:val="0"/>
          <w:divBdr>
            <w:top w:val="none" w:sz="0" w:space="0" w:color="auto"/>
            <w:left w:val="none" w:sz="0" w:space="0" w:color="auto"/>
            <w:bottom w:val="none" w:sz="0" w:space="0" w:color="auto"/>
            <w:right w:val="none" w:sz="0" w:space="0" w:color="auto"/>
          </w:divBdr>
        </w:div>
        <w:div w:id="1234657238">
          <w:marLeft w:val="0"/>
          <w:marRight w:val="0"/>
          <w:marTop w:val="0"/>
          <w:marBottom w:val="0"/>
          <w:divBdr>
            <w:top w:val="none" w:sz="0" w:space="0" w:color="auto"/>
            <w:left w:val="none" w:sz="0" w:space="0" w:color="auto"/>
            <w:bottom w:val="none" w:sz="0" w:space="0" w:color="auto"/>
            <w:right w:val="none" w:sz="0" w:space="0" w:color="auto"/>
          </w:divBdr>
        </w:div>
      </w:divsChild>
    </w:div>
    <w:div w:id="1045831386">
      <w:bodyDiv w:val="1"/>
      <w:marLeft w:val="0"/>
      <w:marRight w:val="0"/>
      <w:marTop w:val="0"/>
      <w:marBottom w:val="0"/>
      <w:divBdr>
        <w:top w:val="none" w:sz="0" w:space="0" w:color="auto"/>
        <w:left w:val="none" w:sz="0" w:space="0" w:color="auto"/>
        <w:bottom w:val="none" w:sz="0" w:space="0" w:color="auto"/>
        <w:right w:val="none" w:sz="0" w:space="0" w:color="auto"/>
      </w:divBdr>
      <w:divsChild>
        <w:div w:id="366881922">
          <w:marLeft w:val="48"/>
          <w:marRight w:val="0"/>
          <w:marTop w:val="0"/>
          <w:marBottom w:val="240"/>
          <w:divBdr>
            <w:top w:val="none" w:sz="0" w:space="0" w:color="auto"/>
            <w:left w:val="none" w:sz="0" w:space="0" w:color="auto"/>
            <w:bottom w:val="none" w:sz="0" w:space="0" w:color="auto"/>
            <w:right w:val="none" w:sz="0" w:space="0" w:color="auto"/>
          </w:divBdr>
        </w:div>
        <w:div w:id="449009385">
          <w:marLeft w:val="120"/>
          <w:marRight w:val="120"/>
          <w:marTop w:val="120"/>
          <w:marBottom w:val="120"/>
          <w:divBdr>
            <w:top w:val="none" w:sz="0" w:space="0" w:color="auto"/>
            <w:left w:val="none" w:sz="0" w:space="0" w:color="auto"/>
            <w:bottom w:val="none" w:sz="0" w:space="0" w:color="auto"/>
            <w:right w:val="none" w:sz="0" w:space="0" w:color="auto"/>
          </w:divBdr>
        </w:div>
      </w:divsChild>
    </w:div>
    <w:div w:id="1135483836">
      <w:bodyDiv w:val="1"/>
      <w:marLeft w:val="0"/>
      <w:marRight w:val="0"/>
      <w:marTop w:val="0"/>
      <w:marBottom w:val="0"/>
      <w:divBdr>
        <w:top w:val="none" w:sz="0" w:space="0" w:color="auto"/>
        <w:left w:val="none" w:sz="0" w:space="0" w:color="auto"/>
        <w:bottom w:val="none" w:sz="0" w:space="0" w:color="auto"/>
        <w:right w:val="none" w:sz="0" w:space="0" w:color="auto"/>
      </w:divBdr>
    </w:div>
    <w:div w:id="1235235396">
      <w:bodyDiv w:val="1"/>
      <w:marLeft w:val="0"/>
      <w:marRight w:val="0"/>
      <w:marTop w:val="0"/>
      <w:marBottom w:val="0"/>
      <w:divBdr>
        <w:top w:val="none" w:sz="0" w:space="0" w:color="auto"/>
        <w:left w:val="none" w:sz="0" w:space="0" w:color="auto"/>
        <w:bottom w:val="none" w:sz="0" w:space="0" w:color="auto"/>
        <w:right w:val="none" w:sz="0" w:space="0" w:color="auto"/>
      </w:divBdr>
    </w:div>
    <w:div w:id="1264729760">
      <w:bodyDiv w:val="1"/>
      <w:marLeft w:val="0"/>
      <w:marRight w:val="0"/>
      <w:marTop w:val="0"/>
      <w:marBottom w:val="0"/>
      <w:divBdr>
        <w:top w:val="none" w:sz="0" w:space="0" w:color="auto"/>
        <w:left w:val="none" w:sz="0" w:space="0" w:color="auto"/>
        <w:bottom w:val="none" w:sz="0" w:space="0" w:color="auto"/>
        <w:right w:val="none" w:sz="0" w:space="0" w:color="auto"/>
      </w:divBdr>
    </w:div>
    <w:div w:id="1267227741">
      <w:bodyDiv w:val="1"/>
      <w:marLeft w:val="0"/>
      <w:marRight w:val="0"/>
      <w:marTop w:val="0"/>
      <w:marBottom w:val="0"/>
      <w:divBdr>
        <w:top w:val="none" w:sz="0" w:space="0" w:color="auto"/>
        <w:left w:val="none" w:sz="0" w:space="0" w:color="auto"/>
        <w:bottom w:val="none" w:sz="0" w:space="0" w:color="auto"/>
        <w:right w:val="none" w:sz="0" w:space="0" w:color="auto"/>
      </w:divBdr>
      <w:divsChild>
        <w:div w:id="953824372">
          <w:marLeft w:val="0"/>
          <w:marRight w:val="0"/>
          <w:marTop w:val="0"/>
          <w:marBottom w:val="300"/>
          <w:divBdr>
            <w:top w:val="none" w:sz="0" w:space="0" w:color="auto"/>
            <w:left w:val="none" w:sz="0" w:space="0" w:color="auto"/>
            <w:bottom w:val="none" w:sz="0" w:space="0" w:color="auto"/>
            <w:right w:val="none" w:sz="0" w:space="0" w:color="auto"/>
          </w:divBdr>
        </w:div>
        <w:div w:id="1563439776">
          <w:marLeft w:val="0"/>
          <w:marRight w:val="0"/>
          <w:marTop w:val="0"/>
          <w:marBottom w:val="300"/>
          <w:divBdr>
            <w:top w:val="none" w:sz="0" w:space="0" w:color="auto"/>
            <w:left w:val="none" w:sz="0" w:space="0" w:color="auto"/>
            <w:bottom w:val="none" w:sz="0" w:space="0" w:color="auto"/>
            <w:right w:val="none" w:sz="0" w:space="0" w:color="auto"/>
          </w:divBdr>
        </w:div>
      </w:divsChild>
    </w:div>
    <w:div w:id="1325428181">
      <w:bodyDiv w:val="1"/>
      <w:marLeft w:val="0"/>
      <w:marRight w:val="0"/>
      <w:marTop w:val="0"/>
      <w:marBottom w:val="0"/>
      <w:divBdr>
        <w:top w:val="none" w:sz="0" w:space="0" w:color="auto"/>
        <w:left w:val="none" w:sz="0" w:space="0" w:color="auto"/>
        <w:bottom w:val="none" w:sz="0" w:space="0" w:color="auto"/>
        <w:right w:val="none" w:sz="0" w:space="0" w:color="auto"/>
      </w:divBdr>
    </w:div>
    <w:div w:id="1569681007">
      <w:bodyDiv w:val="1"/>
      <w:marLeft w:val="0"/>
      <w:marRight w:val="0"/>
      <w:marTop w:val="0"/>
      <w:marBottom w:val="0"/>
      <w:divBdr>
        <w:top w:val="none" w:sz="0" w:space="0" w:color="auto"/>
        <w:left w:val="none" w:sz="0" w:space="0" w:color="auto"/>
        <w:bottom w:val="none" w:sz="0" w:space="0" w:color="auto"/>
        <w:right w:val="none" w:sz="0" w:space="0" w:color="auto"/>
      </w:divBdr>
    </w:div>
    <w:div w:id="1610158112">
      <w:bodyDiv w:val="1"/>
      <w:marLeft w:val="0"/>
      <w:marRight w:val="0"/>
      <w:marTop w:val="0"/>
      <w:marBottom w:val="0"/>
      <w:divBdr>
        <w:top w:val="none" w:sz="0" w:space="0" w:color="auto"/>
        <w:left w:val="none" w:sz="0" w:space="0" w:color="auto"/>
        <w:bottom w:val="none" w:sz="0" w:space="0" w:color="auto"/>
        <w:right w:val="none" w:sz="0" w:space="0" w:color="auto"/>
      </w:divBdr>
    </w:div>
    <w:div w:id="1787578148">
      <w:bodyDiv w:val="1"/>
      <w:marLeft w:val="0"/>
      <w:marRight w:val="0"/>
      <w:marTop w:val="0"/>
      <w:marBottom w:val="0"/>
      <w:divBdr>
        <w:top w:val="none" w:sz="0" w:space="0" w:color="auto"/>
        <w:left w:val="none" w:sz="0" w:space="0" w:color="auto"/>
        <w:bottom w:val="none" w:sz="0" w:space="0" w:color="auto"/>
        <w:right w:val="none" w:sz="0" w:space="0" w:color="auto"/>
      </w:divBdr>
      <w:divsChild>
        <w:div w:id="2002346240">
          <w:marLeft w:val="0"/>
          <w:marRight w:val="0"/>
          <w:marTop w:val="0"/>
          <w:marBottom w:val="0"/>
          <w:divBdr>
            <w:top w:val="none" w:sz="0" w:space="0" w:color="auto"/>
            <w:left w:val="none" w:sz="0" w:space="0" w:color="auto"/>
            <w:bottom w:val="none" w:sz="0" w:space="0" w:color="auto"/>
            <w:right w:val="none" w:sz="0" w:space="0" w:color="auto"/>
          </w:divBdr>
        </w:div>
        <w:div w:id="1858621201">
          <w:marLeft w:val="0"/>
          <w:marRight w:val="0"/>
          <w:marTop w:val="0"/>
          <w:marBottom w:val="0"/>
          <w:divBdr>
            <w:top w:val="none" w:sz="0" w:space="0" w:color="auto"/>
            <w:left w:val="none" w:sz="0" w:space="0" w:color="auto"/>
            <w:bottom w:val="none" w:sz="0" w:space="0" w:color="auto"/>
            <w:right w:val="none" w:sz="0" w:space="0" w:color="auto"/>
          </w:divBdr>
        </w:div>
      </w:divsChild>
    </w:div>
    <w:div w:id="1876499997">
      <w:bodyDiv w:val="1"/>
      <w:marLeft w:val="0"/>
      <w:marRight w:val="0"/>
      <w:marTop w:val="0"/>
      <w:marBottom w:val="0"/>
      <w:divBdr>
        <w:top w:val="none" w:sz="0" w:space="0" w:color="auto"/>
        <w:left w:val="none" w:sz="0" w:space="0" w:color="auto"/>
        <w:bottom w:val="none" w:sz="0" w:space="0" w:color="auto"/>
        <w:right w:val="none" w:sz="0" w:space="0" w:color="auto"/>
      </w:divBdr>
    </w:div>
    <w:div w:id="1999381175">
      <w:bodyDiv w:val="1"/>
      <w:marLeft w:val="0"/>
      <w:marRight w:val="0"/>
      <w:marTop w:val="0"/>
      <w:marBottom w:val="0"/>
      <w:divBdr>
        <w:top w:val="none" w:sz="0" w:space="0" w:color="auto"/>
        <w:left w:val="none" w:sz="0" w:space="0" w:color="auto"/>
        <w:bottom w:val="none" w:sz="0" w:space="0" w:color="auto"/>
        <w:right w:val="none" w:sz="0" w:space="0" w:color="auto"/>
      </w:divBdr>
    </w:div>
    <w:div w:id="2010667981">
      <w:bodyDiv w:val="1"/>
      <w:marLeft w:val="0"/>
      <w:marRight w:val="0"/>
      <w:marTop w:val="0"/>
      <w:marBottom w:val="0"/>
      <w:divBdr>
        <w:top w:val="none" w:sz="0" w:space="0" w:color="auto"/>
        <w:left w:val="none" w:sz="0" w:space="0" w:color="auto"/>
        <w:bottom w:val="none" w:sz="0" w:space="0" w:color="auto"/>
        <w:right w:val="none" w:sz="0" w:space="0" w:color="auto"/>
      </w:divBdr>
    </w:div>
    <w:div w:id="21428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cid:image001.png@01D0550C.925189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43F886E-271F-40FD-814E-20CC38EE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2932</Words>
  <Characters>16128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Cooperación Española - Comunicación CFCE</dc:creator>
  <cp:keywords/>
  <dc:description/>
  <cp:lastModifiedBy>Sánchez de Tembleque, Luis Jesús</cp:lastModifiedBy>
  <cp:revision>7</cp:revision>
  <cp:lastPrinted>2019-08-30T12:39:00Z</cp:lastPrinted>
  <dcterms:created xsi:type="dcterms:W3CDTF">2019-08-29T12:12:00Z</dcterms:created>
  <dcterms:modified xsi:type="dcterms:W3CDTF">2019-08-30T12:39:00Z</dcterms:modified>
</cp:coreProperties>
</file>