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18348F" w:rsidRDefault="00EC4677" w:rsidP="00497395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4033FA" w:rsidRDefault="004033FA" w:rsidP="00A53AF9">
      <w:pPr>
        <w:pStyle w:val="Ttulo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4033FA" w:rsidRPr="00E8171C" w:rsidRDefault="004033FA" w:rsidP="004033FA">
      <w:pPr>
        <w:rPr>
          <w:b/>
          <w:lang w:val="es-ES" w:eastAsia="es-ES"/>
        </w:rPr>
      </w:pPr>
      <w:r>
        <w:rPr>
          <w:b/>
          <w:lang w:val="es-ES" w:eastAsia="es-ES"/>
        </w:rPr>
        <w:t>Segunda</w:t>
      </w:r>
      <w:r w:rsidRPr="00E8171C">
        <w:rPr>
          <w:b/>
          <w:lang w:val="es-ES" w:eastAsia="es-ES"/>
        </w:rPr>
        <w:t xml:space="preserve"> </w:t>
      </w:r>
      <w:proofErr w:type="gramStart"/>
      <w:r w:rsidRPr="00E8171C">
        <w:rPr>
          <w:b/>
          <w:lang w:val="es-ES" w:eastAsia="es-ES"/>
        </w:rPr>
        <w:t>semana</w:t>
      </w:r>
      <w:r>
        <w:rPr>
          <w:b/>
          <w:lang w:val="es-ES" w:eastAsia="es-ES"/>
        </w:rPr>
        <w:t>.-</w:t>
      </w:r>
      <w:proofErr w:type="gramEnd"/>
      <w:r>
        <w:rPr>
          <w:b/>
          <w:lang w:val="es-ES" w:eastAsia="es-ES"/>
        </w:rPr>
        <w:t xml:space="preserve"> </w:t>
      </w:r>
    </w:p>
    <w:p w:rsidR="00E8171C" w:rsidRPr="00746369" w:rsidRDefault="00E8171C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746369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Lunes 24 de mayo 16:00–18:00 h CET</w:t>
            </w:r>
          </w:p>
        </w:tc>
      </w:tr>
      <w:tr w:rsidR="002E7563" w:rsidRPr="00746369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B7A33" w:rsidRPr="00746369" w:rsidRDefault="002E756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i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Almacenamiento de energía (a nivel de redes y a nivel de consumidor doméstico). </w:t>
            </w:r>
          </w:p>
          <w:p w:rsidR="002E7563" w:rsidRDefault="008B7A3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D. </w:t>
            </w:r>
            <w:r w:rsidR="002E7563" w:rsidRPr="00746369">
              <w:rPr>
                <w:rStyle w:val="FormCar"/>
                <w:rFonts w:eastAsiaTheme="minorHAnsi" w:cstheme="minorHAnsi"/>
                <w:sz w:val="24"/>
              </w:rPr>
              <w:t xml:space="preserve">David Watts (Profesor de la Pontificia Universidad Católica de </w:t>
            </w:r>
            <w:proofErr w:type="gramStart"/>
            <w:r w:rsidR="002E7563" w:rsidRPr="00746369">
              <w:rPr>
                <w:rStyle w:val="FormCar"/>
                <w:rFonts w:eastAsiaTheme="minorHAnsi" w:cstheme="minorHAnsi"/>
                <w:sz w:val="24"/>
              </w:rPr>
              <w:t>Chile,  EIR</w:t>
            </w:r>
            <w:proofErr w:type="gramEnd"/>
            <w:r w:rsidR="002E7563" w:rsidRPr="00746369">
              <w:rPr>
                <w:rStyle w:val="FormCar"/>
                <w:rFonts w:eastAsiaTheme="minorHAnsi" w:cstheme="minorHAnsi"/>
                <w:sz w:val="24"/>
              </w:rPr>
              <w:t xml:space="preserve">-E) </w:t>
            </w:r>
          </w:p>
          <w:p w:rsidR="00A53AF9" w:rsidRDefault="00A53AF9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:rsidR="00A53AF9" w:rsidRPr="00746369" w:rsidRDefault="00A53AF9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5pt;height:49.8pt" o:ole="">
                  <v:imagedata r:id="rId10" o:title=""/>
                </v:shape>
                <o:OLEObject Type="Embed" ProgID="AcroExch.Document.2017" ShapeID="_x0000_i1025" DrawAspect="Icon" ObjectID="_1684138758" r:id="rId11"/>
              </w:object>
            </w:r>
          </w:p>
        </w:tc>
      </w:tr>
      <w:tr w:rsidR="002E7563" w:rsidRPr="00746369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B7A33" w:rsidRPr="00746369" w:rsidRDefault="008B7A33" w:rsidP="008B7A3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b/>
                <w:sz w:val="24"/>
                <w:szCs w:val="24"/>
                <w:lang w:val="es-ES_tradnl" w:eastAsia="es-ES"/>
              </w:rPr>
              <w:t>Debate regulatorio sobre experiencias reales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(tres </w:t>
            </w:r>
            <w:r w:rsidR="0078147D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grupos de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participantes, 15 minutos cada uno):  </w:t>
            </w:r>
          </w:p>
          <w:p w:rsidR="00F202D9" w:rsidRPr="00A53AF9" w:rsidRDefault="004873FF" w:rsidP="00F202D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>Joel Flores Rubio,</w:t>
            </w:r>
            <w:r w:rsidR="00F202D9" w:rsidRPr="00746369">
              <w:rPr>
                <w:rFonts w:cstheme="minorHAnsi"/>
                <w:sz w:val="24"/>
                <w:szCs w:val="24"/>
              </w:rPr>
              <w:t xml:space="preserve"> Analista de Mercado Eléctrico de la CNE de El Salvador</w:t>
            </w:r>
          </w:p>
          <w:p w:rsidR="00A53AF9" w:rsidRPr="00A53AF9" w:rsidRDefault="00A53AF9" w:rsidP="00A53AF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26" type="#_x0000_t75" style="width:76.45pt;height:49.8pt" o:ole="">
                  <v:imagedata r:id="rId12" o:title=""/>
                </v:shape>
                <o:OLEObject Type="Embed" ProgID="AcroExch.Document.2017" ShapeID="_x0000_i1026" DrawAspect="Icon" ObjectID="_1684138759" r:id="rId13"/>
              </w:object>
            </w:r>
          </w:p>
          <w:p w:rsidR="00F202D9" w:rsidRDefault="004873FF" w:rsidP="00F202D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Dña. </w:t>
            </w:r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Maria Fernanda Peña Del </w:t>
            </w:r>
            <w:proofErr w:type="spellStart"/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>Aguila</w:t>
            </w:r>
            <w:proofErr w:type="spellEnd"/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y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Marlon Gustavo Gabriel Ramazzini del Departamento de Monitoreo y </w:t>
            </w:r>
            <w:proofErr w:type="spellStart"/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>Evaluacion</w:t>
            </w:r>
            <w:proofErr w:type="spellEnd"/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Estratégica del Instituto Nacional de Electrificación (Guatemala)</w:t>
            </w:r>
          </w:p>
          <w:p w:rsidR="00A53AF9" w:rsidRPr="00A53AF9" w:rsidRDefault="00A53AF9" w:rsidP="00A53AF9">
            <w:pPr>
              <w:pStyle w:val="Prrafodelista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:rsidR="00A53AF9" w:rsidRPr="00A53AF9" w:rsidRDefault="00A53AF9" w:rsidP="00A53AF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27" type="#_x0000_t75" style="width:76.45pt;height:49.8pt" o:ole="">
                  <v:imagedata r:id="rId14" o:title=""/>
                </v:shape>
                <o:OLEObject Type="Embed" ProgID="AcroExch.Document.2017" ShapeID="_x0000_i1027" DrawAspect="Icon" ObjectID="_1684138760" r:id="rId15"/>
              </w:object>
            </w:r>
          </w:p>
          <w:p w:rsidR="008B7A33" w:rsidRDefault="004873FF" w:rsidP="00F202D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Rony Hernandez Olivera y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David </w:t>
            </w:r>
            <w:proofErr w:type="spellStart"/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>Carcausto</w:t>
            </w:r>
            <w:proofErr w:type="spellEnd"/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Rossel, Unidad de Transmisión y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A</w:t>
            </w:r>
            <w:r w:rsidR="00F202D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sesor, de OSINERGMIN del Perú </w:t>
            </w:r>
          </w:p>
          <w:p w:rsidR="00A53AF9" w:rsidRDefault="00A53AF9" w:rsidP="00A53AF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:rsidR="00A53AF9" w:rsidRDefault="00A53AF9" w:rsidP="00A53AF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28" type="#_x0000_t75" style="width:76.45pt;height:49.8pt" o:ole="">
                  <v:imagedata r:id="rId16" o:title=""/>
                </v:shape>
                <o:OLEObject Type="Embed" ProgID="AcroExch.Document.2017" ShapeID="_x0000_i1028" DrawAspect="Icon" ObjectID="_1684138761" r:id="rId17"/>
              </w:object>
            </w:r>
          </w:p>
          <w:p w:rsidR="00A53AF9" w:rsidRPr="00A53AF9" w:rsidRDefault="00A53AF9" w:rsidP="00A53AF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</w:tc>
      </w:tr>
    </w:tbl>
    <w:p w:rsidR="00667F8D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A53AF9">
      <w:headerReference w:type="default" r:id="rId18"/>
      <w:footerReference w:type="default" r:id="rId19"/>
      <w:pgSz w:w="11906" w:h="16838" w:code="9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6C6" w:rsidRDefault="006366C6" w:rsidP="00D72F48">
      <w:pPr>
        <w:spacing w:after="0" w:line="240" w:lineRule="auto"/>
      </w:pPr>
      <w:r>
        <w:separator/>
      </w:r>
    </w:p>
  </w:endnote>
  <w:endnote w:type="continuationSeparator" w:id="0">
    <w:p w:rsidR="006366C6" w:rsidRDefault="006366C6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6C6" w:rsidRDefault="006366C6" w:rsidP="00D72F48">
      <w:pPr>
        <w:spacing w:after="0" w:line="240" w:lineRule="auto"/>
      </w:pPr>
      <w:r>
        <w:separator/>
      </w:r>
    </w:p>
  </w:footnote>
  <w:footnote w:type="continuationSeparator" w:id="0">
    <w:p w:rsidR="006366C6" w:rsidRDefault="006366C6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64D76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A7421"/>
    <w:rsid w:val="001C6E21"/>
    <w:rsid w:val="002237BF"/>
    <w:rsid w:val="00256F5A"/>
    <w:rsid w:val="00265D02"/>
    <w:rsid w:val="002A1171"/>
    <w:rsid w:val="002A3F04"/>
    <w:rsid w:val="002B1C80"/>
    <w:rsid w:val="002D3D34"/>
    <w:rsid w:val="002E7563"/>
    <w:rsid w:val="002F1093"/>
    <w:rsid w:val="00313C60"/>
    <w:rsid w:val="003506F2"/>
    <w:rsid w:val="00363F54"/>
    <w:rsid w:val="003764DF"/>
    <w:rsid w:val="00384DC3"/>
    <w:rsid w:val="003A1463"/>
    <w:rsid w:val="003B51E9"/>
    <w:rsid w:val="003D4CAD"/>
    <w:rsid w:val="003E1339"/>
    <w:rsid w:val="003F5135"/>
    <w:rsid w:val="004033FA"/>
    <w:rsid w:val="00405FA0"/>
    <w:rsid w:val="00407EAE"/>
    <w:rsid w:val="00410243"/>
    <w:rsid w:val="00412E4B"/>
    <w:rsid w:val="00413733"/>
    <w:rsid w:val="0042623F"/>
    <w:rsid w:val="00433BD8"/>
    <w:rsid w:val="0045487D"/>
    <w:rsid w:val="00463D0C"/>
    <w:rsid w:val="00467D79"/>
    <w:rsid w:val="00472273"/>
    <w:rsid w:val="00472BC7"/>
    <w:rsid w:val="004846DF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B6E61"/>
    <w:rsid w:val="005E1E91"/>
    <w:rsid w:val="005E45BF"/>
    <w:rsid w:val="00600CB3"/>
    <w:rsid w:val="006366C6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B78EE"/>
    <w:rsid w:val="009D4E8B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3AF9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6177E"/>
    <w:rsid w:val="00B64E48"/>
    <w:rsid w:val="00B660C1"/>
    <w:rsid w:val="00B71274"/>
    <w:rsid w:val="00B76E7C"/>
    <w:rsid w:val="00B8521B"/>
    <w:rsid w:val="00B85573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D03160"/>
    <w:rsid w:val="00D27F50"/>
    <w:rsid w:val="00D346CB"/>
    <w:rsid w:val="00D45366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A46A4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977A8"/>
    <w:rsid w:val="00FA29AB"/>
    <w:rsid w:val="00F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1549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2021-06-02T08:48:00Z</cp:lastPrinted>
  <dcterms:created xsi:type="dcterms:W3CDTF">2021-06-02T09:06:00Z</dcterms:created>
  <dcterms:modified xsi:type="dcterms:W3CDTF">2021-06-02T09:31:00Z</dcterms:modified>
</cp:coreProperties>
</file>